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77" w:rsidRDefault="00475677">
      <w:pPr>
        <w:rPr>
          <w:rFonts w:ascii="Times New Roman" w:hAnsi="Times New Roman"/>
          <w:b/>
          <w:sz w:val="18"/>
        </w:rPr>
      </w:pPr>
      <w:bookmarkStart w:id="0" w:name="_GoBack"/>
      <w:bookmarkEnd w:id="0"/>
      <w:r>
        <w:rPr>
          <w:rFonts w:ascii="Times New Roman" w:hAnsi="Times New Roman"/>
          <w:b/>
          <w:sz w:val="18"/>
        </w:rPr>
        <w:t>A.  Entries</w:t>
      </w:r>
    </w:p>
    <w:p w:rsidR="00475677" w:rsidRDefault="00475677">
      <w:pPr>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1.</w:t>
      </w:r>
      <w:r>
        <w:rPr>
          <w:rFonts w:ascii="Times New Roman" w:hAnsi="Times New Roman"/>
          <w:sz w:val="18"/>
        </w:rPr>
        <w:tab/>
        <w:t>Entries will be accepted from BEWBC &amp; BEEWBC members in good standing (i.e., current dues paid). A $3.00 entry fee will be charged for each wine entered.</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2.</w:t>
      </w:r>
      <w:r>
        <w:rPr>
          <w:rFonts w:ascii="Times New Roman" w:hAnsi="Times New Roman"/>
          <w:sz w:val="18"/>
        </w:rPr>
        <w:tab/>
      </w:r>
      <w:r w:rsidR="00B42548">
        <w:rPr>
          <w:rFonts w:ascii="Times New Roman" w:hAnsi="Times New Roman"/>
          <w:sz w:val="18"/>
        </w:rPr>
        <w:t>Deleted limit on wines entered.</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3.</w:t>
      </w:r>
      <w:r>
        <w:rPr>
          <w:rFonts w:ascii="Times New Roman" w:hAnsi="Times New Roman"/>
          <w:sz w:val="18"/>
        </w:rPr>
        <w:tab/>
        <w:t>Each entry will consist of two full 750 ml size bottles.  One will be used for the Preliminary judging, the second for the Final judging if the entry scores high enough to move on to the Finals competition.</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4.</w:t>
      </w:r>
      <w:r>
        <w:rPr>
          <w:rFonts w:ascii="Times New Roman" w:hAnsi="Times New Roman"/>
          <w:sz w:val="18"/>
        </w:rPr>
        <w:tab/>
        <w:t>An entry form will be properly filled out and submitted.  The category and class for each wine entered will be determined by the entrant and specified on the entry form.  The wine categories and classes are as follows:</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r>
      <w:r>
        <w:rPr>
          <w:rFonts w:ascii="Times New Roman" w:hAnsi="Times New Roman"/>
          <w:sz w:val="18"/>
        </w:rPr>
        <w:tab/>
        <w:t>Category I - Table (Dry) Wine Classes:</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 xml:space="preserve">A </w:t>
      </w:r>
      <w:r w:rsidR="007D18B0">
        <w:rPr>
          <w:rFonts w:ascii="Times New Roman" w:hAnsi="Times New Roman"/>
          <w:sz w:val="18"/>
        </w:rPr>
        <w:t>–</w:t>
      </w:r>
      <w:r>
        <w:rPr>
          <w:rFonts w:ascii="Times New Roman" w:hAnsi="Times New Roman"/>
          <w:sz w:val="18"/>
        </w:rPr>
        <w:t xml:space="preserve"> </w:t>
      </w:r>
      <w:r w:rsidR="007D18B0">
        <w:rPr>
          <w:rFonts w:ascii="Times New Roman" w:hAnsi="Times New Roman"/>
          <w:sz w:val="18"/>
        </w:rPr>
        <w:t xml:space="preserve">Cab (75% or &gt;) </w:t>
      </w:r>
      <w:r>
        <w:rPr>
          <w:rFonts w:ascii="Times New Roman" w:hAnsi="Times New Roman"/>
          <w:sz w:val="18"/>
        </w:rPr>
        <w:tab/>
        <w:t xml:space="preserve">D </w:t>
      </w:r>
      <w:r w:rsidR="007D18B0">
        <w:rPr>
          <w:rFonts w:ascii="Times New Roman" w:hAnsi="Times New Roman"/>
          <w:sz w:val="18"/>
        </w:rPr>
        <w:t>–</w:t>
      </w:r>
      <w:r>
        <w:rPr>
          <w:rFonts w:ascii="Times New Roman" w:hAnsi="Times New Roman"/>
          <w:sz w:val="18"/>
        </w:rPr>
        <w:t xml:space="preserve"> </w:t>
      </w:r>
      <w:r w:rsidR="007D18B0">
        <w:rPr>
          <w:rFonts w:ascii="Times New Roman" w:hAnsi="Times New Roman"/>
          <w:sz w:val="18"/>
        </w:rPr>
        <w:t>Red, other</w:t>
      </w:r>
      <w:r w:rsidR="00B41D00">
        <w:rPr>
          <w:rFonts w:ascii="Times New Roman" w:hAnsi="Times New Roman"/>
          <w:sz w:val="18"/>
        </w:rPr>
        <w:t xml:space="preserve"> (2)</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 xml:space="preserve">B </w:t>
      </w:r>
      <w:r w:rsidR="007D18B0">
        <w:rPr>
          <w:rFonts w:ascii="Times New Roman" w:hAnsi="Times New Roman"/>
          <w:sz w:val="18"/>
        </w:rPr>
        <w:t>–</w:t>
      </w:r>
      <w:r>
        <w:rPr>
          <w:rFonts w:ascii="Times New Roman" w:hAnsi="Times New Roman"/>
          <w:sz w:val="18"/>
        </w:rPr>
        <w:t xml:space="preserve"> </w:t>
      </w:r>
      <w:r w:rsidR="007D18B0">
        <w:rPr>
          <w:rFonts w:ascii="Times New Roman" w:hAnsi="Times New Roman"/>
          <w:sz w:val="18"/>
        </w:rPr>
        <w:t>Merlot (75% &gt;)</w:t>
      </w:r>
      <w:r>
        <w:rPr>
          <w:rFonts w:ascii="Times New Roman" w:hAnsi="Times New Roman"/>
          <w:sz w:val="18"/>
        </w:rPr>
        <w:tab/>
        <w:t xml:space="preserve">E </w:t>
      </w:r>
      <w:r w:rsidR="007D18B0">
        <w:rPr>
          <w:rFonts w:ascii="Times New Roman" w:hAnsi="Times New Roman"/>
          <w:sz w:val="18"/>
        </w:rPr>
        <w:t>–</w:t>
      </w:r>
      <w:r>
        <w:rPr>
          <w:rFonts w:ascii="Times New Roman" w:hAnsi="Times New Roman"/>
          <w:sz w:val="18"/>
        </w:rPr>
        <w:t xml:space="preserve"> </w:t>
      </w:r>
      <w:r w:rsidR="007D18B0">
        <w:rPr>
          <w:rFonts w:ascii="Times New Roman" w:hAnsi="Times New Roman"/>
          <w:sz w:val="18"/>
        </w:rPr>
        <w:t>White/</w:t>
      </w:r>
      <w:r w:rsidR="00B41D00">
        <w:rPr>
          <w:rFonts w:ascii="Times New Roman" w:hAnsi="Times New Roman"/>
          <w:sz w:val="18"/>
        </w:rPr>
        <w:t>Rose (3</w:t>
      </w:r>
      <w:r w:rsidR="007D18B0">
        <w:rPr>
          <w:rFonts w:ascii="Times New Roman" w:hAnsi="Times New Roman"/>
          <w:sz w:val="18"/>
        </w:rPr>
        <w:t>)</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 xml:space="preserve">C </w:t>
      </w:r>
      <w:r w:rsidR="007D18B0">
        <w:rPr>
          <w:rFonts w:ascii="Times New Roman" w:hAnsi="Times New Roman"/>
          <w:sz w:val="18"/>
        </w:rPr>
        <w:t>–</w:t>
      </w:r>
      <w:r>
        <w:rPr>
          <w:rFonts w:ascii="Times New Roman" w:hAnsi="Times New Roman"/>
          <w:sz w:val="18"/>
        </w:rPr>
        <w:t xml:space="preserve"> </w:t>
      </w:r>
      <w:r w:rsidR="007D18B0">
        <w:rPr>
          <w:rFonts w:ascii="Times New Roman" w:hAnsi="Times New Roman"/>
          <w:sz w:val="18"/>
        </w:rPr>
        <w:t>Red blend</w:t>
      </w:r>
      <w:r w:rsidR="00B41D00">
        <w:rPr>
          <w:rFonts w:ascii="Times New Roman" w:hAnsi="Times New Roman"/>
          <w:sz w:val="18"/>
        </w:rPr>
        <w:t xml:space="preserve"> (1)</w:t>
      </w:r>
      <w:r w:rsidR="007D18B0">
        <w:rPr>
          <w:rFonts w:ascii="Times New Roman" w:hAnsi="Times New Roman"/>
          <w:sz w:val="18"/>
        </w:rPr>
        <w:t xml:space="preserve"> </w:t>
      </w:r>
      <w:r w:rsidR="007D18B0">
        <w:rPr>
          <w:rFonts w:ascii="Times New Roman" w:hAnsi="Times New Roman"/>
          <w:sz w:val="18"/>
        </w:rPr>
        <w:tab/>
      </w:r>
      <w:r>
        <w:rPr>
          <w:rFonts w:ascii="Times New Roman" w:hAnsi="Times New Roman"/>
          <w:sz w:val="18"/>
        </w:rPr>
        <w:t>F - Rose non-grape</w:t>
      </w:r>
    </w:p>
    <w:p w:rsidR="00475677" w:rsidRDefault="00475677">
      <w:pPr>
        <w:tabs>
          <w:tab w:val="left" w:pos="360"/>
        </w:tabs>
        <w:ind w:left="720" w:hanging="720"/>
        <w:rPr>
          <w:rFonts w:ascii="Times New Roman" w:hAnsi="Times New Roman"/>
          <w:sz w:val="18"/>
        </w:rPr>
      </w:pPr>
      <w:r>
        <w:rPr>
          <w:rFonts w:ascii="Times New Roman" w:hAnsi="Times New Roman"/>
          <w:sz w:val="18"/>
        </w:rPr>
        <w:tab/>
      </w:r>
      <w:r>
        <w:rPr>
          <w:rFonts w:ascii="Times New Roman" w:hAnsi="Times New Roman"/>
          <w:sz w:val="18"/>
        </w:rPr>
        <w:tab/>
        <w:t>Category II - Sweet Wine Classes:</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G - Red grape</w:t>
      </w:r>
      <w:r>
        <w:rPr>
          <w:rFonts w:ascii="Times New Roman" w:hAnsi="Times New Roman"/>
          <w:sz w:val="18"/>
        </w:rPr>
        <w:tab/>
        <w:t>J - White non-grape</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H - Red non-grape</w:t>
      </w:r>
      <w:r>
        <w:rPr>
          <w:rFonts w:ascii="Times New Roman" w:hAnsi="Times New Roman"/>
          <w:sz w:val="18"/>
        </w:rPr>
        <w:tab/>
        <w:t>K - Rose grape</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 xml:space="preserve"> I - White grape</w:t>
      </w:r>
      <w:r>
        <w:rPr>
          <w:rFonts w:ascii="Times New Roman" w:hAnsi="Times New Roman"/>
          <w:sz w:val="18"/>
        </w:rPr>
        <w:tab/>
        <w:t>L - Rose non-grape</w:t>
      </w:r>
    </w:p>
    <w:p w:rsidR="00475677" w:rsidRDefault="00475677">
      <w:pPr>
        <w:tabs>
          <w:tab w:val="left" w:pos="360"/>
        </w:tabs>
        <w:ind w:left="720" w:hanging="720"/>
        <w:rPr>
          <w:rFonts w:ascii="Times New Roman" w:hAnsi="Times New Roman"/>
          <w:sz w:val="18"/>
        </w:rPr>
      </w:pPr>
      <w:r>
        <w:rPr>
          <w:rFonts w:ascii="Times New Roman" w:hAnsi="Times New Roman"/>
          <w:sz w:val="18"/>
        </w:rPr>
        <w:tab/>
      </w:r>
      <w:r>
        <w:rPr>
          <w:rFonts w:ascii="Times New Roman" w:hAnsi="Times New Roman"/>
          <w:sz w:val="18"/>
        </w:rPr>
        <w:tab/>
        <w:t>Category III - Sparkling Wine Classes:</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M - Grape</w:t>
      </w:r>
      <w:r>
        <w:rPr>
          <w:rFonts w:ascii="Times New Roman" w:hAnsi="Times New Roman"/>
          <w:sz w:val="18"/>
        </w:rPr>
        <w:tab/>
        <w:t>N - Non-grape</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t xml:space="preserve">Category IV - Fortified Wine Class </w:t>
      </w:r>
    </w:p>
    <w:p w:rsidR="00475677" w:rsidRDefault="00475677">
      <w:pPr>
        <w:tabs>
          <w:tab w:val="left" w:pos="360"/>
          <w:tab w:val="left" w:pos="1170"/>
          <w:tab w:val="left" w:pos="279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O - Fortified</w:t>
      </w:r>
    </w:p>
    <w:p w:rsidR="00B41D00" w:rsidRPr="00B41D00" w:rsidRDefault="00B41D00" w:rsidP="00B41D00">
      <w:pPr>
        <w:pStyle w:val="ListParagraph"/>
        <w:numPr>
          <w:ilvl w:val="0"/>
          <w:numId w:val="11"/>
        </w:numPr>
        <w:tabs>
          <w:tab w:val="left" w:pos="360"/>
        </w:tabs>
        <w:rPr>
          <w:rFonts w:ascii="Times New Roman" w:hAnsi="Times New Roman"/>
          <w:sz w:val="18"/>
        </w:rPr>
      </w:pPr>
      <w:r w:rsidRPr="00B41D00">
        <w:rPr>
          <w:rFonts w:ascii="Times New Roman" w:hAnsi="Times New Roman"/>
          <w:sz w:val="18"/>
        </w:rPr>
        <w:t>Even if it h</w:t>
      </w:r>
      <w:r w:rsidR="00951FD3">
        <w:rPr>
          <w:rFonts w:ascii="Times New Roman" w:hAnsi="Times New Roman"/>
          <w:sz w:val="18"/>
        </w:rPr>
        <w:t>as a little white but looks red</w:t>
      </w:r>
    </w:p>
    <w:p w:rsidR="00B41D00" w:rsidRDefault="00B41D00" w:rsidP="00B41D00">
      <w:pPr>
        <w:pStyle w:val="ListParagraph"/>
        <w:numPr>
          <w:ilvl w:val="0"/>
          <w:numId w:val="11"/>
        </w:numPr>
        <w:tabs>
          <w:tab w:val="left" w:pos="360"/>
        </w:tabs>
        <w:rPr>
          <w:rFonts w:ascii="Times New Roman" w:hAnsi="Times New Roman"/>
          <w:sz w:val="18"/>
        </w:rPr>
      </w:pPr>
      <w:r>
        <w:rPr>
          <w:rFonts w:ascii="Times New Roman" w:hAnsi="Times New Roman"/>
          <w:sz w:val="18"/>
        </w:rPr>
        <w:t>Syra</w:t>
      </w:r>
      <w:r w:rsidR="00951FD3">
        <w:rPr>
          <w:rFonts w:ascii="Times New Roman" w:hAnsi="Times New Roman"/>
          <w:sz w:val="18"/>
        </w:rPr>
        <w:t xml:space="preserve">h, </w:t>
      </w:r>
      <w:proofErr w:type="spellStart"/>
      <w:r w:rsidR="00951FD3">
        <w:rPr>
          <w:rFonts w:ascii="Times New Roman" w:hAnsi="Times New Roman"/>
          <w:sz w:val="18"/>
        </w:rPr>
        <w:t>Zin</w:t>
      </w:r>
      <w:proofErr w:type="spellEnd"/>
      <w:r w:rsidR="00951FD3">
        <w:rPr>
          <w:rFonts w:ascii="Times New Roman" w:hAnsi="Times New Roman"/>
          <w:sz w:val="18"/>
        </w:rPr>
        <w:t xml:space="preserve">, </w:t>
      </w:r>
      <w:proofErr w:type="spellStart"/>
      <w:r w:rsidR="00951FD3">
        <w:rPr>
          <w:rFonts w:ascii="Times New Roman" w:hAnsi="Times New Roman"/>
          <w:sz w:val="18"/>
        </w:rPr>
        <w:t>Sangiovese</w:t>
      </w:r>
      <w:proofErr w:type="spellEnd"/>
      <w:r w:rsidR="00951FD3">
        <w:rPr>
          <w:rFonts w:ascii="Times New Roman" w:hAnsi="Times New Roman"/>
          <w:sz w:val="18"/>
        </w:rPr>
        <w:t xml:space="preserve">, Concord </w:t>
      </w:r>
      <w:proofErr w:type="spellStart"/>
      <w:r w:rsidR="00951FD3">
        <w:rPr>
          <w:rFonts w:ascii="Times New Roman" w:hAnsi="Times New Roman"/>
          <w:sz w:val="18"/>
        </w:rPr>
        <w:t>etc</w:t>
      </w:r>
      <w:proofErr w:type="spellEnd"/>
    </w:p>
    <w:p w:rsidR="00B41D00" w:rsidRPr="00B41D00" w:rsidRDefault="00B41D00" w:rsidP="00B41D00">
      <w:pPr>
        <w:pStyle w:val="ListParagraph"/>
        <w:numPr>
          <w:ilvl w:val="0"/>
          <w:numId w:val="11"/>
        </w:numPr>
        <w:tabs>
          <w:tab w:val="left" w:pos="360"/>
        </w:tabs>
        <w:rPr>
          <w:rFonts w:ascii="Times New Roman" w:hAnsi="Times New Roman"/>
          <w:sz w:val="18"/>
        </w:rPr>
      </w:pPr>
      <w:r>
        <w:rPr>
          <w:rFonts w:ascii="Times New Roman" w:hAnsi="Times New Roman"/>
          <w:sz w:val="18"/>
        </w:rPr>
        <w:t xml:space="preserve">Cab Rose, White </w:t>
      </w:r>
      <w:proofErr w:type="spellStart"/>
      <w:r>
        <w:rPr>
          <w:rFonts w:ascii="Times New Roman" w:hAnsi="Times New Roman"/>
          <w:sz w:val="18"/>
        </w:rPr>
        <w:t>Zin</w:t>
      </w:r>
      <w:proofErr w:type="spellEnd"/>
      <w:r>
        <w:rPr>
          <w:rFonts w:ascii="Times New Roman" w:hAnsi="Times New Roman"/>
          <w:sz w:val="18"/>
        </w:rPr>
        <w:t>, Raisin –if not sweet</w:t>
      </w:r>
    </w:p>
    <w:p w:rsidR="00475677" w:rsidRDefault="00951FD3">
      <w:pPr>
        <w:tabs>
          <w:tab w:val="left" w:pos="36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t>5.</w:t>
      </w:r>
      <w:r>
        <w:rPr>
          <w:rFonts w:ascii="Times New Roman" w:hAnsi="Times New Roman"/>
          <w:sz w:val="18"/>
        </w:rPr>
        <w:tab/>
        <w:t xml:space="preserve">Wine classes may be subdivided or combined, without notice to the entrants, with the intent to have a minimum of 5 and a maximum of 12 entries in any one class.  Dividing or combining of classes and the total number of entries in each class will be at the discretion of the </w:t>
      </w:r>
      <w:proofErr w:type="spellStart"/>
      <w:r>
        <w:rPr>
          <w:rFonts w:ascii="Times New Roman" w:hAnsi="Times New Roman"/>
          <w:sz w:val="18"/>
        </w:rPr>
        <w:t>Winefest</w:t>
      </w:r>
      <w:proofErr w:type="spellEnd"/>
      <w:r>
        <w:rPr>
          <w:rFonts w:ascii="Times New Roman" w:hAnsi="Times New Roman"/>
          <w:sz w:val="18"/>
        </w:rPr>
        <w:t xml:space="preserve"> steward(s).</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6.</w:t>
      </w:r>
      <w:r>
        <w:rPr>
          <w:rFonts w:ascii="Times New Roman" w:hAnsi="Times New Roman"/>
          <w:sz w:val="18"/>
        </w:rPr>
        <w:tab/>
        <w:t>All bottles will be labeled to show:</w:t>
      </w:r>
    </w:p>
    <w:p w:rsidR="00475677" w:rsidRDefault="00475677">
      <w:pPr>
        <w:tabs>
          <w:tab w:val="left" w:pos="360"/>
          <w:tab w:val="left" w:pos="1170"/>
        </w:tabs>
        <w:ind w:left="720" w:hanging="720"/>
        <w:rPr>
          <w:rFonts w:ascii="Times New Roman" w:hAnsi="Times New Roman"/>
          <w:sz w:val="18"/>
        </w:rPr>
      </w:pPr>
      <w:r>
        <w:rPr>
          <w:rFonts w:ascii="Times New Roman" w:hAnsi="Times New Roman"/>
          <w:sz w:val="18"/>
        </w:rPr>
        <w:tab/>
      </w:r>
      <w:r>
        <w:rPr>
          <w:rFonts w:ascii="Times New Roman" w:hAnsi="Times New Roman"/>
          <w:sz w:val="18"/>
        </w:rPr>
        <w:tab/>
        <w:t>a.</w:t>
      </w:r>
      <w:r>
        <w:rPr>
          <w:rFonts w:ascii="Times New Roman" w:hAnsi="Times New Roman"/>
          <w:sz w:val="18"/>
        </w:rPr>
        <w:tab/>
        <w:t>Winemaker's name</w:t>
      </w:r>
    </w:p>
    <w:p w:rsidR="00475677" w:rsidRDefault="00475677">
      <w:pPr>
        <w:tabs>
          <w:tab w:val="left" w:pos="360"/>
          <w:tab w:val="left" w:pos="1170"/>
        </w:tabs>
        <w:ind w:left="720" w:hanging="720"/>
        <w:rPr>
          <w:rFonts w:ascii="Times New Roman" w:hAnsi="Times New Roman"/>
          <w:sz w:val="18"/>
        </w:rPr>
      </w:pPr>
      <w:r>
        <w:rPr>
          <w:rFonts w:ascii="Times New Roman" w:hAnsi="Times New Roman"/>
          <w:sz w:val="18"/>
        </w:rPr>
        <w:tab/>
      </w:r>
      <w:r>
        <w:rPr>
          <w:rFonts w:ascii="Times New Roman" w:hAnsi="Times New Roman"/>
          <w:sz w:val="18"/>
        </w:rPr>
        <w:tab/>
        <w:t>b.</w:t>
      </w:r>
      <w:r>
        <w:rPr>
          <w:rFonts w:ascii="Times New Roman" w:hAnsi="Times New Roman"/>
          <w:sz w:val="18"/>
        </w:rPr>
        <w:tab/>
        <w:t>Principal ingredient (wine variety or name)</w:t>
      </w:r>
    </w:p>
    <w:p w:rsidR="00475677" w:rsidRDefault="00475677">
      <w:pPr>
        <w:tabs>
          <w:tab w:val="left" w:pos="360"/>
          <w:tab w:val="left" w:pos="1170"/>
        </w:tabs>
        <w:ind w:left="720" w:hanging="720"/>
        <w:rPr>
          <w:rFonts w:ascii="Times New Roman" w:hAnsi="Times New Roman"/>
          <w:sz w:val="18"/>
        </w:rPr>
      </w:pPr>
      <w:r>
        <w:rPr>
          <w:rFonts w:ascii="Times New Roman" w:hAnsi="Times New Roman"/>
          <w:sz w:val="18"/>
        </w:rPr>
        <w:tab/>
      </w:r>
      <w:r>
        <w:rPr>
          <w:rFonts w:ascii="Times New Roman" w:hAnsi="Times New Roman"/>
          <w:sz w:val="18"/>
        </w:rPr>
        <w:tab/>
        <w:t>c.</w:t>
      </w:r>
      <w:r>
        <w:rPr>
          <w:rFonts w:ascii="Times New Roman" w:hAnsi="Times New Roman"/>
          <w:sz w:val="18"/>
        </w:rPr>
        <w:tab/>
        <w:t>Year in which fermentation was started</w:t>
      </w:r>
    </w:p>
    <w:p w:rsidR="00475677" w:rsidRDefault="00475677">
      <w:pPr>
        <w:tabs>
          <w:tab w:val="left" w:pos="360"/>
          <w:tab w:val="left" w:pos="1170"/>
        </w:tabs>
        <w:ind w:left="720" w:hanging="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(Note:  Bottles will be masked during judging)</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7.</w:t>
      </w:r>
      <w:r>
        <w:rPr>
          <w:rFonts w:ascii="Times New Roman" w:hAnsi="Times New Roman"/>
          <w:sz w:val="18"/>
        </w:rPr>
        <w:tab/>
        <w:t>All entries become the property of BEWBC.  Following the judging, entrants are welcome to recover empty bottles and any unused wine.  However, BEWBC does not accept responsibility for such returns.</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8.</w:t>
      </w:r>
      <w:r>
        <w:rPr>
          <w:rFonts w:ascii="Times New Roman" w:hAnsi="Times New Roman"/>
          <w:sz w:val="18"/>
        </w:rPr>
        <w:tab/>
        <w:t>Each wine entered must be made by the person submitting the entry.  No artificial coloring (e.g., food coloring) or alcohol (except in the Fortified class) may be added.</w:t>
      </w:r>
    </w:p>
    <w:p w:rsidR="00475677" w:rsidRDefault="00475677">
      <w:pPr>
        <w:tabs>
          <w:tab w:val="left" w:pos="360"/>
        </w:tabs>
        <w:rPr>
          <w:rFonts w:ascii="Times New Roman" w:hAnsi="Times New Roman"/>
          <w:sz w:val="18"/>
        </w:rPr>
      </w:pPr>
    </w:p>
    <w:p w:rsidR="00475677" w:rsidRDefault="00475677">
      <w:pPr>
        <w:tabs>
          <w:tab w:val="left" w:pos="360"/>
        </w:tabs>
        <w:ind w:left="720" w:hanging="720"/>
        <w:rPr>
          <w:rFonts w:ascii="Times New Roman" w:hAnsi="Times New Roman"/>
          <w:b/>
          <w:sz w:val="18"/>
        </w:rPr>
      </w:pPr>
      <w:r>
        <w:rPr>
          <w:rFonts w:ascii="Times New Roman" w:hAnsi="Times New Roman"/>
          <w:b/>
          <w:sz w:val="18"/>
        </w:rPr>
        <w:t>B.</w:t>
      </w:r>
      <w:r>
        <w:rPr>
          <w:rFonts w:ascii="Times New Roman" w:hAnsi="Times New Roman"/>
          <w:b/>
          <w:sz w:val="18"/>
        </w:rPr>
        <w:tab/>
        <w:t>Competition Levels</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1.</w:t>
      </w:r>
      <w:r>
        <w:rPr>
          <w:rFonts w:ascii="Times New Roman" w:hAnsi="Times New Roman"/>
          <w:sz w:val="18"/>
        </w:rPr>
        <w:tab/>
        <w:t>Competition will be at two levels, "limited" and "open".  The limited level is provided to encourage and reward newer members and those who have not previously entered the competition.</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2.</w:t>
      </w:r>
      <w:r>
        <w:rPr>
          <w:rFonts w:ascii="Times New Roman" w:hAnsi="Times New Roman"/>
          <w:sz w:val="18"/>
        </w:rPr>
        <w:tab/>
        <w:t xml:space="preserve">Wine entries will be assigned to two major groups - grape and non-grape.  An entrant's eligibility for the "limited" level will be determined separately for each of these groups (e.g., an entry may be eligible at the limited level for the grape group, while no longer being eligible for the non-grape group).  The </w:t>
      </w:r>
      <w:r>
        <w:rPr>
          <w:rFonts w:ascii="Times New Roman" w:hAnsi="Times New Roman"/>
          <w:sz w:val="18"/>
        </w:rPr>
        <w:lastRenderedPageBreak/>
        <w:t xml:space="preserve">"limited" level within each group is only open to those entrants who have won less than six competition "points" in that group at all previous </w:t>
      </w:r>
      <w:proofErr w:type="spellStart"/>
      <w:r>
        <w:rPr>
          <w:rFonts w:ascii="Times New Roman" w:hAnsi="Times New Roman"/>
          <w:sz w:val="18"/>
        </w:rPr>
        <w:t>Winefest</w:t>
      </w:r>
      <w:proofErr w:type="spellEnd"/>
      <w:r>
        <w:rPr>
          <w:rFonts w:ascii="Times New Roman" w:hAnsi="Times New Roman"/>
          <w:sz w:val="18"/>
        </w:rPr>
        <w:t xml:space="preserve"> competitions.</w:t>
      </w:r>
    </w:p>
    <w:p w:rsidR="00475677" w:rsidRDefault="00475677">
      <w:pPr>
        <w:tabs>
          <w:tab w:val="left" w:pos="360"/>
        </w:tabs>
        <w:ind w:left="720" w:hanging="720"/>
        <w:rPr>
          <w:rFonts w:ascii="Times New Roman" w:hAnsi="Times New Roman"/>
          <w:sz w:val="18"/>
        </w:rPr>
      </w:pPr>
      <w:r>
        <w:rPr>
          <w:rFonts w:ascii="Times New Roman" w:hAnsi="Times New Roman"/>
          <w:sz w:val="18"/>
        </w:rPr>
        <w:tab/>
      </w:r>
      <w:r>
        <w:rPr>
          <w:rFonts w:ascii="Times New Roman" w:hAnsi="Times New Roman"/>
          <w:sz w:val="18"/>
        </w:rPr>
        <w:tab/>
        <w:t>Competition points are awarded as follows:</w:t>
      </w: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r>
      <w:r>
        <w:rPr>
          <w:rFonts w:ascii="Times New Roman" w:hAnsi="Times New Roman"/>
          <w:sz w:val="18"/>
        </w:rPr>
        <w:tab/>
        <w:t xml:space="preserve">a. </w:t>
      </w:r>
      <w:r>
        <w:rPr>
          <w:rFonts w:ascii="Times New Roman" w:hAnsi="Times New Roman"/>
          <w:sz w:val="18"/>
        </w:rPr>
        <w:tab/>
        <w:t>1</w:t>
      </w:r>
      <w:r>
        <w:rPr>
          <w:rFonts w:ascii="Times New Roman" w:hAnsi="Times New Roman"/>
          <w:sz w:val="18"/>
          <w:vertAlign w:val="superscript"/>
        </w:rPr>
        <w:t>st</w:t>
      </w:r>
      <w:r>
        <w:rPr>
          <w:rFonts w:ascii="Times New Roman" w:hAnsi="Times New Roman"/>
          <w:sz w:val="18"/>
        </w:rPr>
        <w:t xml:space="preserve"> place </w:t>
      </w:r>
      <w:proofErr w:type="gramStart"/>
      <w:r>
        <w:rPr>
          <w:rFonts w:ascii="Times New Roman" w:hAnsi="Times New Roman"/>
          <w:sz w:val="18"/>
        </w:rPr>
        <w:t>=  3</w:t>
      </w:r>
      <w:proofErr w:type="gramEnd"/>
      <w:r>
        <w:rPr>
          <w:rFonts w:ascii="Times New Roman" w:hAnsi="Times New Roman"/>
          <w:sz w:val="18"/>
        </w:rPr>
        <w:t xml:space="preserve"> points</w:t>
      </w: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r>
      <w:r>
        <w:rPr>
          <w:rFonts w:ascii="Times New Roman" w:hAnsi="Times New Roman"/>
          <w:sz w:val="18"/>
        </w:rPr>
        <w:tab/>
        <w:t>b.</w:t>
      </w:r>
      <w:r>
        <w:rPr>
          <w:rFonts w:ascii="Times New Roman" w:hAnsi="Times New Roman"/>
          <w:sz w:val="18"/>
        </w:rPr>
        <w:tab/>
        <w:t>2</w:t>
      </w:r>
      <w:r>
        <w:rPr>
          <w:rFonts w:ascii="Times New Roman" w:hAnsi="Times New Roman"/>
          <w:sz w:val="18"/>
          <w:vertAlign w:val="superscript"/>
        </w:rPr>
        <w:t>nd</w:t>
      </w:r>
      <w:r>
        <w:rPr>
          <w:rFonts w:ascii="Times New Roman" w:hAnsi="Times New Roman"/>
          <w:sz w:val="18"/>
        </w:rPr>
        <w:t xml:space="preserve"> place = 2 points</w:t>
      </w: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r>
      <w:r>
        <w:rPr>
          <w:rFonts w:ascii="Times New Roman" w:hAnsi="Times New Roman"/>
          <w:sz w:val="18"/>
        </w:rPr>
        <w:tab/>
        <w:t>c.</w:t>
      </w:r>
      <w:r>
        <w:rPr>
          <w:rFonts w:ascii="Times New Roman" w:hAnsi="Times New Roman"/>
          <w:sz w:val="18"/>
        </w:rPr>
        <w:tab/>
        <w:t>3</w:t>
      </w:r>
      <w:r>
        <w:rPr>
          <w:rFonts w:ascii="Times New Roman" w:hAnsi="Times New Roman"/>
          <w:sz w:val="18"/>
          <w:vertAlign w:val="superscript"/>
        </w:rPr>
        <w:t>rd</w:t>
      </w:r>
      <w:r>
        <w:rPr>
          <w:rFonts w:ascii="Times New Roman" w:hAnsi="Times New Roman"/>
          <w:sz w:val="18"/>
        </w:rPr>
        <w:t xml:space="preserve"> place = 1 point</w:t>
      </w: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r>
      <w:r>
        <w:rPr>
          <w:rFonts w:ascii="Times New Roman" w:hAnsi="Times New Roman"/>
          <w:sz w:val="18"/>
        </w:rPr>
        <w:tab/>
        <w:t>d.</w:t>
      </w:r>
      <w:r>
        <w:rPr>
          <w:rFonts w:ascii="Times New Roman" w:hAnsi="Times New Roman"/>
          <w:sz w:val="18"/>
        </w:rPr>
        <w:tab/>
        <w:t>Best of Show = 1 point</w:t>
      </w:r>
    </w:p>
    <w:p w:rsidR="00475677" w:rsidRDefault="00475677">
      <w:pPr>
        <w:tabs>
          <w:tab w:val="left" w:pos="360"/>
          <w:tab w:val="left" w:pos="1080"/>
        </w:tabs>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3.</w:t>
      </w:r>
      <w:r>
        <w:rPr>
          <w:rFonts w:ascii="Times New Roman" w:hAnsi="Times New Roman"/>
          <w:sz w:val="18"/>
        </w:rPr>
        <w:tab/>
        <w:t>A wine which has previously won a place award in a "limited" competition may be re-entered at the "open" level in a later competition, unless that wine placed 1</w:t>
      </w:r>
      <w:r>
        <w:rPr>
          <w:rFonts w:ascii="Times New Roman" w:hAnsi="Times New Roman"/>
          <w:sz w:val="18"/>
          <w:vertAlign w:val="superscript"/>
        </w:rPr>
        <w:t>st</w:t>
      </w:r>
      <w:r>
        <w:rPr>
          <w:rFonts w:ascii="Times New Roman" w:hAnsi="Times New Roman"/>
          <w:sz w:val="18"/>
        </w:rPr>
        <w:t>, 2</w:t>
      </w:r>
      <w:r>
        <w:rPr>
          <w:rFonts w:ascii="Times New Roman" w:hAnsi="Times New Roman"/>
          <w:sz w:val="18"/>
          <w:vertAlign w:val="superscript"/>
        </w:rPr>
        <w:t>nd</w:t>
      </w:r>
      <w:r>
        <w:rPr>
          <w:rFonts w:ascii="Times New Roman" w:hAnsi="Times New Roman"/>
          <w:sz w:val="18"/>
        </w:rPr>
        <w:t>, or 3</w:t>
      </w:r>
      <w:r>
        <w:rPr>
          <w:rFonts w:ascii="Times New Roman" w:hAnsi="Times New Roman"/>
          <w:sz w:val="18"/>
          <w:vertAlign w:val="superscript"/>
        </w:rPr>
        <w:t>rd</w:t>
      </w:r>
      <w:r>
        <w:rPr>
          <w:rFonts w:ascii="Times New Roman" w:hAnsi="Times New Roman"/>
          <w:sz w:val="18"/>
        </w:rPr>
        <w:t xml:space="preserve"> overall (from among all limited and open entries in the class) in either the Preliminary or Final competitions.</w:t>
      </w:r>
    </w:p>
    <w:p w:rsidR="00475677" w:rsidRDefault="00475677">
      <w:pPr>
        <w:tabs>
          <w:tab w:val="left" w:pos="360"/>
        </w:tabs>
        <w:ind w:left="720" w:hanging="720"/>
        <w:rPr>
          <w:rFonts w:ascii="Times New Roman" w:hAnsi="Times New Roman"/>
          <w:sz w:val="18"/>
        </w:rPr>
      </w:pPr>
    </w:p>
    <w:p w:rsidR="00475677" w:rsidRDefault="00475677">
      <w:pPr>
        <w:tabs>
          <w:tab w:val="left" w:pos="360"/>
        </w:tabs>
        <w:ind w:left="720" w:hanging="720"/>
        <w:rPr>
          <w:rFonts w:ascii="Times New Roman" w:hAnsi="Times New Roman"/>
          <w:sz w:val="18"/>
        </w:rPr>
      </w:pPr>
      <w:r>
        <w:rPr>
          <w:rFonts w:ascii="Times New Roman" w:hAnsi="Times New Roman"/>
          <w:sz w:val="18"/>
        </w:rPr>
        <w:tab/>
        <w:t>4.</w:t>
      </w:r>
      <w:r>
        <w:rPr>
          <w:rFonts w:ascii="Times New Roman" w:hAnsi="Times New Roman"/>
          <w:sz w:val="18"/>
        </w:rPr>
        <w:tab/>
        <w:t xml:space="preserve">A </w:t>
      </w:r>
      <w:proofErr w:type="gramStart"/>
      <w:r>
        <w:rPr>
          <w:rFonts w:ascii="Times New Roman" w:hAnsi="Times New Roman"/>
          <w:sz w:val="18"/>
        </w:rPr>
        <w:t>wine which has previously won a place award in an "open" competition</w:t>
      </w:r>
      <w:proofErr w:type="gramEnd"/>
      <w:r>
        <w:rPr>
          <w:rFonts w:ascii="Times New Roman" w:hAnsi="Times New Roman"/>
          <w:sz w:val="18"/>
        </w:rPr>
        <w:t xml:space="preserve"> may not be re-entered in a later competition.</w:t>
      </w:r>
    </w:p>
    <w:p w:rsidR="00475677" w:rsidRDefault="00475677">
      <w:pPr>
        <w:tabs>
          <w:tab w:val="left" w:pos="360"/>
          <w:tab w:val="left" w:pos="1080"/>
        </w:tabs>
        <w:ind w:left="720" w:hanging="720"/>
        <w:rPr>
          <w:rFonts w:ascii="Times New Roman" w:hAnsi="Times New Roman"/>
          <w:sz w:val="18"/>
        </w:rPr>
      </w:pP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t>5.</w:t>
      </w:r>
      <w:r>
        <w:rPr>
          <w:rFonts w:ascii="Times New Roman" w:hAnsi="Times New Roman"/>
          <w:sz w:val="18"/>
        </w:rPr>
        <w:tab/>
        <w:t>Records of previous competition results will be maintained to determine each member's eligibility for the "limited" level in each wine group (i.e., grape or non-grape).</w:t>
      </w:r>
    </w:p>
    <w:p w:rsidR="00475677" w:rsidRDefault="00475677">
      <w:pPr>
        <w:tabs>
          <w:tab w:val="left" w:pos="360"/>
          <w:tab w:val="left" w:pos="1080"/>
        </w:tabs>
        <w:ind w:left="720" w:hanging="720"/>
        <w:rPr>
          <w:rFonts w:ascii="Times New Roman" w:hAnsi="Times New Roman"/>
          <w:sz w:val="18"/>
        </w:rPr>
      </w:pPr>
    </w:p>
    <w:p w:rsidR="00475677" w:rsidRDefault="00475677">
      <w:pPr>
        <w:tabs>
          <w:tab w:val="left" w:pos="360"/>
          <w:tab w:val="left" w:pos="1080"/>
        </w:tabs>
        <w:ind w:left="720" w:hanging="720"/>
        <w:rPr>
          <w:rFonts w:ascii="Times New Roman" w:hAnsi="Times New Roman"/>
          <w:b/>
          <w:sz w:val="18"/>
        </w:rPr>
      </w:pPr>
      <w:r>
        <w:rPr>
          <w:rFonts w:ascii="Times New Roman" w:hAnsi="Times New Roman"/>
          <w:b/>
          <w:sz w:val="18"/>
        </w:rPr>
        <w:t>C.</w:t>
      </w:r>
      <w:r>
        <w:rPr>
          <w:rFonts w:ascii="Times New Roman" w:hAnsi="Times New Roman"/>
          <w:b/>
          <w:sz w:val="18"/>
        </w:rPr>
        <w:tab/>
        <w:t>Judging</w:t>
      </w:r>
    </w:p>
    <w:p w:rsidR="00475677" w:rsidRDefault="00475677">
      <w:pPr>
        <w:tabs>
          <w:tab w:val="left" w:pos="360"/>
          <w:tab w:val="left" w:pos="1080"/>
        </w:tabs>
        <w:ind w:left="720" w:hanging="720"/>
        <w:rPr>
          <w:rFonts w:ascii="Times New Roman" w:hAnsi="Times New Roman"/>
          <w:sz w:val="18"/>
        </w:rPr>
      </w:pP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t>1.</w:t>
      </w:r>
      <w:r>
        <w:rPr>
          <w:rFonts w:ascii="Times New Roman" w:hAnsi="Times New Roman"/>
          <w:sz w:val="18"/>
        </w:rPr>
        <w:tab/>
        <w:t xml:space="preserve">All entries will undergo a </w:t>
      </w:r>
      <w:proofErr w:type="gramStart"/>
      <w:r>
        <w:rPr>
          <w:rFonts w:ascii="Times New Roman" w:hAnsi="Times New Roman"/>
          <w:sz w:val="18"/>
        </w:rPr>
        <w:t>Preliminary</w:t>
      </w:r>
      <w:proofErr w:type="gramEnd"/>
      <w:r>
        <w:rPr>
          <w:rFonts w:ascii="Times New Roman" w:hAnsi="Times New Roman"/>
          <w:sz w:val="18"/>
        </w:rPr>
        <w:t xml:space="preserve"> judging at a regular or special meeting of the club designated for such judging.  "Limited" and "open" level wines in each class will be judged together without the judges knowing the levels of each wine.</w:t>
      </w:r>
    </w:p>
    <w:p w:rsidR="00475677" w:rsidRDefault="00475677">
      <w:pPr>
        <w:tabs>
          <w:tab w:val="left" w:pos="360"/>
          <w:tab w:val="left" w:pos="1080"/>
        </w:tabs>
        <w:ind w:left="720" w:hanging="720"/>
        <w:rPr>
          <w:rFonts w:ascii="Times New Roman" w:hAnsi="Times New Roman"/>
          <w:sz w:val="18"/>
        </w:rPr>
      </w:pP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t>2.</w:t>
      </w:r>
      <w:r>
        <w:rPr>
          <w:rFonts w:ascii="Times New Roman" w:hAnsi="Times New Roman"/>
          <w:sz w:val="18"/>
        </w:rPr>
        <w:tab/>
        <w:t xml:space="preserve">All club members and their spouses and/or guests may participate in the </w:t>
      </w:r>
      <w:proofErr w:type="gramStart"/>
      <w:r>
        <w:rPr>
          <w:rFonts w:ascii="Times New Roman" w:hAnsi="Times New Roman"/>
          <w:sz w:val="18"/>
        </w:rPr>
        <w:t>Preliminary</w:t>
      </w:r>
      <w:proofErr w:type="gramEnd"/>
      <w:r>
        <w:rPr>
          <w:rFonts w:ascii="Times New Roman" w:hAnsi="Times New Roman"/>
          <w:sz w:val="18"/>
        </w:rPr>
        <w:t xml:space="preserve"> judging, except that they may not judge any wine class in which the member has an entry.</w:t>
      </w:r>
    </w:p>
    <w:p w:rsidR="00475677" w:rsidRDefault="00475677">
      <w:pPr>
        <w:tabs>
          <w:tab w:val="left" w:pos="360"/>
          <w:tab w:val="left" w:pos="1080"/>
        </w:tabs>
        <w:ind w:left="720" w:hanging="720"/>
        <w:rPr>
          <w:rFonts w:ascii="Times New Roman" w:hAnsi="Times New Roman"/>
          <w:sz w:val="18"/>
        </w:rPr>
      </w:pP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t>3.</w:t>
      </w:r>
      <w:r>
        <w:rPr>
          <w:rFonts w:ascii="Times New Roman" w:hAnsi="Times New Roman"/>
          <w:sz w:val="18"/>
        </w:rPr>
        <w:tab/>
        <w:t xml:space="preserve">Wines scoring an average of ten points or more in the Preliminary judging will move forward to the Final judging. Exceptions may be made for wines scoring less than 10 points, subject to the discretion of the </w:t>
      </w:r>
      <w:proofErr w:type="spellStart"/>
      <w:r>
        <w:rPr>
          <w:rFonts w:ascii="Times New Roman" w:hAnsi="Times New Roman"/>
          <w:sz w:val="18"/>
        </w:rPr>
        <w:t>Winefest</w:t>
      </w:r>
      <w:proofErr w:type="spellEnd"/>
      <w:r>
        <w:rPr>
          <w:rFonts w:ascii="Times New Roman" w:hAnsi="Times New Roman"/>
          <w:sz w:val="18"/>
        </w:rPr>
        <w:t xml:space="preserve"> steward(s).</w:t>
      </w:r>
    </w:p>
    <w:p w:rsidR="00475677" w:rsidRDefault="00475677">
      <w:pPr>
        <w:tabs>
          <w:tab w:val="left" w:pos="360"/>
          <w:tab w:val="left" w:pos="1080"/>
        </w:tabs>
        <w:ind w:left="720" w:hanging="720"/>
        <w:rPr>
          <w:rFonts w:ascii="Times New Roman" w:hAnsi="Times New Roman"/>
          <w:sz w:val="18"/>
        </w:rPr>
      </w:pP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r>
      <w:proofErr w:type="gramStart"/>
      <w:r>
        <w:rPr>
          <w:rFonts w:ascii="Times New Roman" w:hAnsi="Times New Roman"/>
          <w:sz w:val="18"/>
        </w:rPr>
        <w:t>4.</w:t>
      </w:r>
      <w:r>
        <w:rPr>
          <w:rFonts w:ascii="Times New Roman" w:hAnsi="Times New Roman"/>
          <w:sz w:val="18"/>
        </w:rPr>
        <w:tab/>
        <w:t>Final judging will be performed by a panel of persons recognized for their "expertise", typically individuals working in the grape growing, winemaking, wine sales, and restaurant industries</w:t>
      </w:r>
      <w:proofErr w:type="gramEnd"/>
      <w:r>
        <w:rPr>
          <w:rFonts w:ascii="Times New Roman" w:hAnsi="Times New Roman"/>
          <w:sz w:val="18"/>
        </w:rPr>
        <w:t>.</w:t>
      </w:r>
    </w:p>
    <w:p w:rsidR="00475677" w:rsidRDefault="00475677">
      <w:pPr>
        <w:tabs>
          <w:tab w:val="left" w:pos="360"/>
          <w:tab w:val="left" w:pos="1080"/>
        </w:tabs>
        <w:rPr>
          <w:rFonts w:ascii="Times New Roman" w:hAnsi="Times New Roman"/>
          <w:sz w:val="18"/>
        </w:rPr>
      </w:pPr>
    </w:p>
    <w:p w:rsidR="00475677" w:rsidRDefault="00475677">
      <w:pPr>
        <w:tabs>
          <w:tab w:val="left" w:pos="360"/>
          <w:tab w:val="left" w:pos="1080"/>
        </w:tabs>
        <w:ind w:left="720" w:hanging="720"/>
        <w:rPr>
          <w:rFonts w:ascii="Times New Roman" w:hAnsi="Times New Roman"/>
          <w:b/>
          <w:sz w:val="18"/>
        </w:rPr>
      </w:pPr>
      <w:r>
        <w:rPr>
          <w:rFonts w:ascii="Times New Roman" w:hAnsi="Times New Roman"/>
          <w:b/>
          <w:sz w:val="18"/>
        </w:rPr>
        <w:t>D.</w:t>
      </w:r>
      <w:r>
        <w:rPr>
          <w:rFonts w:ascii="Times New Roman" w:hAnsi="Times New Roman"/>
          <w:b/>
          <w:sz w:val="18"/>
        </w:rPr>
        <w:tab/>
        <w:t>Awards</w:t>
      </w:r>
    </w:p>
    <w:p w:rsidR="00475677" w:rsidRDefault="00475677">
      <w:pPr>
        <w:tabs>
          <w:tab w:val="left" w:pos="360"/>
          <w:tab w:val="left" w:pos="1080"/>
        </w:tabs>
        <w:ind w:left="720" w:hanging="720"/>
        <w:rPr>
          <w:rFonts w:ascii="Times New Roman" w:hAnsi="Times New Roman"/>
          <w:sz w:val="18"/>
        </w:rPr>
      </w:pP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t>1.</w:t>
      </w:r>
      <w:r>
        <w:rPr>
          <w:rFonts w:ascii="Times New Roman" w:hAnsi="Times New Roman"/>
          <w:sz w:val="18"/>
        </w:rPr>
        <w:tab/>
        <w:t xml:space="preserve">For both the Preliminary and Final </w:t>
      </w:r>
      <w:proofErr w:type="spellStart"/>
      <w:r>
        <w:rPr>
          <w:rFonts w:ascii="Times New Roman" w:hAnsi="Times New Roman"/>
          <w:sz w:val="18"/>
        </w:rPr>
        <w:t>judgings</w:t>
      </w:r>
      <w:proofErr w:type="spellEnd"/>
      <w:r>
        <w:rPr>
          <w:rFonts w:ascii="Times New Roman" w:hAnsi="Times New Roman"/>
          <w:sz w:val="18"/>
        </w:rPr>
        <w:t>, awards will be based on the average of all scores received for each entry.</w:t>
      </w:r>
    </w:p>
    <w:p w:rsidR="00475677" w:rsidRDefault="00475677">
      <w:pPr>
        <w:tabs>
          <w:tab w:val="left" w:pos="360"/>
          <w:tab w:val="left" w:pos="1080"/>
        </w:tabs>
        <w:ind w:left="720" w:hanging="720"/>
        <w:rPr>
          <w:rFonts w:ascii="Times New Roman" w:hAnsi="Times New Roman"/>
          <w:sz w:val="18"/>
        </w:rPr>
      </w:pP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t>2.</w:t>
      </w:r>
      <w:r>
        <w:rPr>
          <w:rFonts w:ascii="Times New Roman" w:hAnsi="Times New Roman"/>
          <w:sz w:val="18"/>
        </w:rPr>
        <w:tab/>
        <w:t>1</w:t>
      </w:r>
      <w:r>
        <w:rPr>
          <w:rFonts w:ascii="Times New Roman" w:hAnsi="Times New Roman"/>
          <w:sz w:val="18"/>
          <w:vertAlign w:val="superscript"/>
        </w:rPr>
        <w:t>st</w:t>
      </w:r>
      <w:r>
        <w:rPr>
          <w:rFonts w:ascii="Times New Roman" w:hAnsi="Times New Roman"/>
          <w:sz w:val="18"/>
        </w:rPr>
        <w:t>, 2</w:t>
      </w:r>
      <w:r>
        <w:rPr>
          <w:rFonts w:ascii="Times New Roman" w:hAnsi="Times New Roman"/>
          <w:sz w:val="18"/>
          <w:vertAlign w:val="superscript"/>
        </w:rPr>
        <w:t>nd</w:t>
      </w:r>
      <w:r>
        <w:rPr>
          <w:rFonts w:ascii="Times New Roman" w:hAnsi="Times New Roman"/>
          <w:sz w:val="18"/>
        </w:rPr>
        <w:t>, and 3</w:t>
      </w:r>
      <w:r>
        <w:rPr>
          <w:rFonts w:ascii="Times New Roman" w:hAnsi="Times New Roman"/>
          <w:sz w:val="18"/>
          <w:vertAlign w:val="superscript"/>
        </w:rPr>
        <w:t>rd</w:t>
      </w:r>
      <w:r>
        <w:rPr>
          <w:rFonts w:ascii="Times New Roman" w:hAnsi="Times New Roman"/>
          <w:sz w:val="18"/>
        </w:rPr>
        <w:t xml:space="preserve"> place ribbons will be given for the top three ranking wines overall in each class (from both open and limited levels), as well as ribbons for the top three limited wines.</w:t>
      </w:r>
    </w:p>
    <w:p w:rsidR="00475677" w:rsidRDefault="00475677">
      <w:pPr>
        <w:tabs>
          <w:tab w:val="left" w:pos="360"/>
          <w:tab w:val="left" w:pos="720"/>
        </w:tabs>
        <w:ind w:left="720" w:hanging="720"/>
        <w:rPr>
          <w:rFonts w:ascii="Times New Roman" w:hAnsi="Times New Roman"/>
          <w:sz w:val="18"/>
        </w:rPr>
      </w:pPr>
    </w:p>
    <w:p w:rsidR="00475677" w:rsidRDefault="00475677">
      <w:pPr>
        <w:tabs>
          <w:tab w:val="left" w:pos="360"/>
          <w:tab w:val="left" w:pos="720"/>
        </w:tabs>
        <w:ind w:left="720" w:hanging="720"/>
        <w:rPr>
          <w:rFonts w:ascii="Times New Roman" w:hAnsi="Times New Roman"/>
          <w:sz w:val="18"/>
        </w:rPr>
      </w:pPr>
      <w:r>
        <w:rPr>
          <w:rFonts w:ascii="Times New Roman" w:hAnsi="Times New Roman"/>
          <w:sz w:val="18"/>
        </w:rPr>
        <w:tab/>
        <w:t>3.</w:t>
      </w:r>
      <w:r>
        <w:rPr>
          <w:rFonts w:ascii="Times New Roman" w:hAnsi="Times New Roman"/>
          <w:sz w:val="18"/>
        </w:rPr>
        <w:tab/>
        <w:t xml:space="preserve">At the discretion of the </w:t>
      </w:r>
      <w:proofErr w:type="spellStart"/>
      <w:r>
        <w:rPr>
          <w:rFonts w:ascii="Times New Roman" w:hAnsi="Times New Roman"/>
          <w:sz w:val="18"/>
        </w:rPr>
        <w:t>Winefest</w:t>
      </w:r>
      <w:proofErr w:type="spellEnd"/>
      <w:r>
        <w:rPr>
          <w:rFonts w:ascii="Times New Roman" w:hAnsi="Times New Roman"/>
          <w:sz w:val="18"/>
        </w:rPr>
        <w:t xml:space="preserve"> steward(s), other awards may be given in addition to or in lieu of ribbon awards for any or each place in each wine class and for either or both levels of competition.  Finals judges, at their </w:t>
      </w:r>
      <w:proofErr w:type="spellStart"/>
      <w:r>
        <w:rPr>
          <w:rFonts w:ascii="Times New Roman" w:hAnsi="Times New Roman"/>
          <w:sz w:val="18"/>
        </w:rPr>
        <w:t>descretion</w:t>
      </w:r>
      <w:proofErr w:type="spellEnd"/>
      <w:r>
        <w:rPr>
          <w:rFonts w:ascii="Times New Roman" w:hAnsi="Times New Roman"/>
          <w:sz w:val="18"/>
        </w:rPr>
        <w:t xml:space="preserve">, may designate one or more wines as "Best of Show", with the condition that a wine so nominated must score 17 or more points from the nominating judge.  Awards for "Best of Show" will be determined at the discretion of the </w:t>
      </w:r>
      <w:proofErr w:type="spellStart"/>
      <w:r>
        <w:rPr>
          <w:rFonts w:ascii="Times New Roman" w:hAnsi="Times New Roman"/>
          <w:sz w:val="18"/>
        </w:rPr>
        <w:t>Winefest</w:t>
      </w:r>
      <w:proofErr w:type="spellEnd"/>
      <w:r>
        <w:rPr>
          <w:rFonts w:ascii="Times New Roman" w:hAnsi="Times New Roman"/>
          <w:sz w:val="18"/>
        </w:rPr>
        <w:t xml:space="preserve"> steward(s).   Gold, silver, and bronze ribbon awards may also be given, without regard to total number, based solely on average score, and using the following score ranges:</w:t>
      </w: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r>
      <w:r>
        <w:rPr>
          <w:rFonts w:ascii="Times New Roman" w:hAnsi="Times New Roman"/>
          <w:sz w:val="18"/>
        </w:rPr>
        <w:tab/>
        <w:t>a.</w:t>
      </w:r>
      <w:r>
        <w:rPr>
          <w:rFonts w:ascii="Times New Roman" w:hAnsi="Times New Roman"/>
          <w:sz w:val="18"/>
        </w:rPr>
        <w:tab/>
        <w:t>Gold =    17 - 20 points</w:t>
      </w: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r>
      <w:r>
        <w:rPr>
          <w:rFonts w:ascii="Times New Roman" w:hAnsi="Times New Roman"/>
          <w:sz w:val="18"/>
        </w:rPr>
        <w:tab/>
        <w:t>b.</w:t>
      </w:r>
      <w:r>
        <w:rPr>
          <w:rFonts w:ascii="Times New Roman" w:hAnsi="Times New Roman"/>
          <w:sz w:val="18"/>
        </w:rPr>
        <w:tab/>
        <w:t>Silver =   15 - 16.99 points</w:t>
      </w:r>
    </w:p>
    <w:p w:rsidR="00475677" w:rsidRDefault="00475677">
      <w:pPr>
        <w:tabs>
          <w:tab w:val="left" w:pos="360"/>
          <w:tab w:val="left" w:pos="1080"/>
        </w:tabs>
        <w:ind w:left="720" w:hanging="720"/>
        <w:rPr>
          <w:rFonts w:ascii="Times New Roman" w:hAnsi="Times New Roman"/>
          <w:sz w:val="18"/>
        </w:rPr>
      </w:pPr>
      <w:r>
        <w:rPr>
          <w:rFonts w:ascii="Times New Roman" w:hAnsi="Times New Roman"/>
          <w:sz w:val="18"/>
        </w:rPr>
        <w:tab/>
      </w:r>
      <w:r>
        <w:rPr>
          <w:rFonts w:ascii="Times New Roman" w:hAnsi="Times New Roman"/>
          <w:sz w:val="18"/>
        </w:rPr>
        <w:tab/>
        <w:t>c.</w:t>
      </w:r>
      <w:r>
        <w:rPr>
          <w:rFonts w:ascii="Times New Roman" w:hAnsi="Times New Roman"/>
          <w:sz w:val="18"/>
        </w:rPr>
        <w:tab/>
        <w:t>Bronze = 12 - 14.99 points</w:t>
      </w:r>
    </w:p>
    <w:sectPr w:rsidR="00475677" w:rsidSect="005411AD">
      <w:headerReference w:type="even" r:id="rId8"/>
      <w:headerReference w:type="default" r:id="rId9"/>
      <w:footerReference w:type="even" r:id="rId10"/>
      <w:footerReference w:type="default" r:id="rId11"/>
      <w:headerReference w:type="first" r:id="rId12"/>
      <w:footerReference w:type="first" r:id="rId13"/>
      <w:pgSz w:w="12240" w:h="15840"/>
      <w:pgMar w:top="1152" w:right="720" w:bottom="720" w:left="720" w:header="432" w:footer="432" w:gutter="0"/>
      <w:cols w:num="2" w:space="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5F" w:rsidRDefault="0093565F">
      <w:r>
        <w:separator/>
      </w:r>
    </w:p>
  </w:endnote>
  <w:endnote w:type="continuationSeparator" w:id="0">
    <w:p w:rsidR="0093565F" w:rsidRDefault="0093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BA" w:rsidRDefault="00443B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77" w:rsidRDefault="00443BBA">
    <w:pPr>
      <w:pStyle w:val="Footer"/>
      <w:jc w:val="right"/>
      <w:rPr>
        <w:rFonts w:ascii="Times New Roman" w:hAnsi="Times New Roman"/>
        <w:sz w:val="16"/>
      </w:rPr>
    </w:pPr>
    <w:r>
      <w:rPr>
        <w:rFonts w:ascii="Times New Roman" w:hAnsi="Times New Roman"/>
        <w:sz w:val="16"/>
      </w:rPr>
      <w:t xml:space="preserve">2010 </w:t>
    </w:r>
    <w:r w:rsidR="001A2B43">
      <w:fldChar w:fldCharType="begin"/>
    </w:r>
    <w:r w:rsidR="001A2B43">
      <w:instrText xml:space="preserve"> FILENAME  \* MERGEFORMAT </w:instrText>
    </w:r>
    <w:r w:rsidR="001A2B43">
      <w:fldChar w:fldCharType="separate"/>
    </w:r>
    <w:r w:rsidR="00772F14">
      <w:rPr>
        <w:rFonts w:ascii="Times New Roman" w:hAnsi="Times New Roman"/>
        <w:noProof/>
        <w:sz w:val="16"/>
      </w:rPr>
      <w:t>Winefest Rules.doc</w:t>
    </w:r>
    <w:r w:rsidR="001A2B43">
      <w:rPr>
        <w:rFonts w:ascii="Times New Roman" w:hAnsi="Times New Roman"/>
        <w:noProof/>
        <w:sz w:val="16"/>
      </w:rPr>
      <w:fldChar w:fldCharType="end"/>
    </w:r>
    <w:r w:rsidR="00475677">
      <w:rPr>
        <w:rFonts w:ascii="Times New Roman" w:hAnsi="Times New Roman"/>
        <w:sz w:val="16"/>
      </w:rPr>
      <w:t xml:space="preserve">    08/01/00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BA" w:rsidRDefault="00443B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5F" w:rsidRDefault="0093565F">
      <w:r>
        <w:separator/>
      </w:r>
    </w:p>
  </w:footnote>
  <w:footnote w:type="continuationSeparator" w:id="0">
    <w:p w:rsidR="0093565F" w:rsidRDefault="009356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BA" w:rsidRDefault="00443BB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77" w:rsidRDefault="00475677">
    <w:pPr>
      <w:jc w:val="center"/>
      <w:rPr>
        <w:rFonts w:ascii="Times New Roman" w:hAnsi="Times New Roman"/>
        <w:b/>
      </w:rPr>
    </w:pPr>
    <w:r>
      <w:rPr>
        <w:rFonts w:ascii="Times New Roman" w:hAnsi="Times New Roman"/>
        <w:b/>
      </w:rPr>
      <w:t xml:space="preserve">Boeing Employee's Wine and </w:t>
    </w:r>
    <w:proofErr w:type="spellStart"/>
    <w:r>
      <w:rPr>
        <w:rFonts w:ascii="Times New Roman" w:hAnsi="Times New Roman"/>
        <w:b/>
      </w:rPr>
      <w:t>Beermakers</w:t>
    </w:r>
    <w:proofErr w:type="spellEnd"/>
    <w:r>
      <w:rPr>
        <w:rFonts w:ascii="Times New Roman" w:hAnsi="Times New Roman"/>
        <w:b/>
      </w:rPr>
      <w:t xml:space="preserve"> Club</w:t>
    </w:r>
  </w:p>
  <w:p w:rsidR="00475677" w:rsidRDefault="00475677">
    <w:pPr>
      <w:jc w:val="center"/>
      <w:rPr>
        <w:rFonts w:ascii="Times New Roman" w:hAnsi="Times New Roman"/>
        <w:b/>
      </w:rPr>
    </w:pPr>
    <w:r>
      <w:rPr>
        <w:rFonts w:ascii="Times New Roman" w:hAnsi="Times New Roman"/>
        <w:b/>
      </w:rPr>
      <w:t>Rules for BEWBC Wine Judging Competitions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BA" w:rsidRDefault="00443B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06BC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D04F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282E6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D7C17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6E0FE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DA7E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F60D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8A8B1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44BAB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8CA5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FD46EAF"/>
    <w:multiLevelType w:val="hybridMultilevel"/>
    <w:tmpl w:val="8A52CEB6"/>
    <w:lvl w:ilvl="0" w:tplc="7F72B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FD"/>
    <w:rsid w:val="00012EDC"/>
    <w:rsid w:val="00107F64"/>
    <w:rsid w:val="001A2B43"/>
    <w:rsid w:val="003C308D"/>
    <w:rsid w:val="00443BBA"/>
    <w:rsid w:val="00475677"/>
    <w:rsid w:val="005411AD"/>
    <w:rsid w:val="00741EF9"/>
    <w:rsid w:val="00772F14"/>
    <w:rsid w:val="007D18B0"/>
    <w:rsid w:val="007E5472"/>
    <w:rsid w:val="0093565F"/>
    <w:rsid w:val="00951FD3"/>
    <w:rsid w:val="00B41D00"/>
    <w:rsid w:val="00B42548"/>
    <w:rsid w:val="00EE55FD"/>
    <w:rsid w:val="00F9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AD"/>
    <w:rPr>
      <w:sz w:val="24"/>
    </w:rPr>
  </w:style>
  <w:style w:type="paragraph" w:styleId="Heading1">
    <w:name w:val="heading 1"/>
    <w:basedOn w:val="Normal"/>
    <w:next w:val="Normal"/>
    <w:qFormat/>
    <w:rsid w:val="005411AD"/>
    <w:pPr>
      <w:keepNext/>
      <w:spacing w:before="240" w:after="60"/>
      <w:outlineLvl w:val="0"/>
    </w:pPr>
    <w:rPr>
      <w:rFonts w:ascii="Arial" w:hAnsi="Arial"/>
      <w:b/>
      <w:kern w:val="28"/>
      <w:sz w:val="28"/>
    </w:rPr>
  </w:style>
  <w:style w:type="paragraph" w:styleId="Heading2">
    <w:name w:val="heading 2"/>
    <w:basedOn w:val="Normal"/>
    <w:next w:val="Normal"/>
    <w:qFormat/>
    <w:rsid w:val="005411AD"/>
    <w:pPr>
      <w:keepNext/>
      <w:spacing w:before="240" w:after="60"/>
      <w:outlineLvl w:val="1"/>
    </w:pPr>
    <w:rPr>
      <w:rFonts w:ascii="Arial" w:hAnsi="Arial"/>
      <w:b/>
      <w:i/>
    </w:rPr>
  </w:style>
  <w:style w:type="paragraph" w:styleId="Heading3">
    <w:name w:val="heading 3"/>
    <w:basedOn w:val="Normal"/>
    <w:next w:val="Normal"/>
    <w:qFormat/>
    <w:rsid w:val="005411AD"/>
    <w:pPr>
      <w:keepNext/>
      <w:spacing w:before="240" w:after="60"/>
      <w:outlineLvl w:val="2"/>
    </w:pPr>
    <w:rPr>
      <w:rFonts w:ascii="Arial" w:hAnsi="Arial"/>
    </w:rPr>
  </w:style>
  <w:style w:type="paragraph" w:styleId="Heading4">
    <w:name w:val="heading 4"/>
    <w:basedOn w:val="Normal"/>
    <w:next w:val="Normal"/>
    <w:qFormat/>
    <w:rsid w:val="005411AD"/>
    <w:pPr>
      <w:keepNext/>
      <w:spacing w:before="240" w:after="60"/>
      <w:outlineLvl w:val="3"/>
    </w:pPr>
    <w:rPr>
      <w:rFonts w:ascii="Arial" w:hAnsi="Arial"/>
      <w:b/>
    </w:rPr>
  </w:style>
  <w:style w:type="paragraph" w:styleId="Heading5">
    <w:name w:val="heading 5"/>
    <w:basedOn w:val="Normal"/>
    <w:next w:val="Normal"/>
    <w:qFormat/>
    <w:rsid w:val="005411AD"/>
    <w:pPr>
      <w:spacing w:before="240" w:after="60"/>
      <w:outlineLvl w:val="4"/>
    </w:pPr>
    <w:rPr>
      <w:sz w:val="22"/>
    </w:rPr>
  </w:style>
  <w:style w:type="paragraph" w:styleId="Heading6">
    <w:name w:val="heading 6"/>
    <w:basedOn w:val="Normal"/>
    <w:next w:val="Normal"/>
    <w:qFormat/>
    <w:rsid w:val="005411AD"/>
    <w:pPr>
      <w:spacing w:before="240" w:after="60"/>
      <w:outlineLvl w:val="5"/>
    </w:pPr>
    <w:rPr>
      <w:rFonts w:ascii="Times New Roman" w:hAnsi="Times New Roman"/>
      <w:i/>
      <w:sz w:val="22"/>
    </w:rPr>
  </w:style>
  <w:style w:type="paragraph" w:styleId="Heading7">
    <w:name w:val="heading 7"/>
    <w:basedOn w:val="Normal"/>
    <w:next w:val="Normal"/>
    <w:qFormat/>
    <w:rsid w:val="005411AD"/>
    <w:pPr>
      <w:spacing w:before="240" w:after="60"/>
      <w:outlineLvl w:val="6"/>
    </w:pPr>
    <w:rPr>
      <w:rFonts w:ascii="Arial" w:hAnsi="Arial"/>
      <w:sz w:val="20"/>
    </w:rPr>
  </w:style>
  <w:style w:type="paragraph" w:styleId="Heading8">
    <w:name w:val="heading 8"/>
    <w:basedOn w:val="Normal"/>
    <w:next w:val="Normal"/>
    <w:qFormat/>
    <w:rsid w:val="005411AD"/>
    <w:pPr>
      <w:spacing w:before="240" w:after="60"/>
      <w:outlineLvl w:val="7"/>
    </w:pPr>
    <w:rPr>
      <w:rFonts w:ascii="Arial" w:hAnsi="Arial"/>
      <w:i/>
      <w:sz w:val="20"/>
    </w:rPr>
  </w:style>
  <w:style w:type="paragraph" w:styleId="Heading9">
    <w:name w:val="heading 9"/>
    <w:basedOn w:val="Normal"/>
    <w:next w:val="Normal"/>
    <w:qFormat/>
    <w:rsid w:val="005411A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11AD"/>
    <w:pPr>
      <w:tabs>
        <w:tab w:val="center" w:pos="4320"/>
        <w:tab w:val="right" w:pos="8640"/>
      </w:tabs>
    </w:pPr>
  </w:style>
  <w:style w:type="paragraph" w:styleId="TOC2">
    <w:name w:val="toc 2"/>
    <w:basedOn w:val="Normal"/>
    <w:next w:val="Normal"/>
    <w:semiHidden/>
    <w:rsid w:val="005411AD"/>
    <w:pPr>
      <w:tabs>
        <w:tab w:val="left" w:leader="dot" w:pos="8280"/>
        <w:tab w:val="right" w:pos="8640"/>
      </w:tabs>
      <w:ind w:left="720" w:right="720"/>
    </w:pPr>
  </w:style>
  <w:style w:type="paragraph" w:styleId="Footer">
    <w:name w:val="footer"/>
    <w:basedOn w:val="Normal"/>
    <w:semiHidden/>
    <w:rsid w:val="005411AD"/>
    <w:pPr>
      <w:tabs>
        <w:tab w:val="center" w:pos="4320"/>
        <w:tab w:val="right" w:pos="8640"/>
      </w:tabs>
    </w:pPr>
  </w:style>
  <w:style w:type="paragraph" w:styleId="BlockText">
    <w:name w:val="Block Text"/>
    <w:basedOn w:val="Normal"/>
    <w:semiHidden/>
    <w:rsid w:val="005411AD"/>
    <w:pPr>
      <w:spacing w:after="120"/>
      <w:ind w:left="1440" w:right="1440"/>
    </w:pPr>
  </w:style>
  <w:style w:type="paragraph" w:styleId="BodyText">
    <w:name w:val="Body Text"/>
    <w:basedOn w:val="Normal"/>
    <w:semiHidden/>
    <w:rsid w:val="005411AD"/>
    <w:pPr>
      <w:spacing w:after="120"/>
    </w:pPr>
  </w:style>
  <w:style w:type="paragraph" w:styleId="BodyText2">
    <w:name w:val="Body Text 2"/>
    <w:basedOn w:val="Normal"/>
    <w:semiHidden/>
    <w:rsid w:val="005411AD"/>
    <w:pPr>
      <w:spacing w:after="120" w:line="480" w:lineRule="auto"/>
    </w:pPr>
  </w:style>
  <w:style w:type="paragraph" w:styleId="BodyText3">
    <w:name w:val="Body Text 3"/>
    <w:basedOn w:val="Normal"/>
    <w:semiHidden/>
    <w:rsid w:val="005411AD"/>
    <w:pPr>
      <w:spacing w:after="120"/>
    </w:pPr>
    <w:rPr>
      <w:sz w:val="16"/>
    </w:rPr>
  </w:style>
  <w:style w:type="paragraph" w:styleId="BodyTextFirstIndent">
    <w:name w:val="Body Text First Indent"/>
    <w:basedOn w:val="BodyText"/>
    <w:semiHidden/>
    <w:rsid w:val="005411AD"/>
    <w:pPr>
      <w:ind w:firstLine="210"/>
    </w:pPr>
  </w:style>
  <w:style w:type="paragraph" w:styleId="BodyTextIndent">
    <w:name w:val="Body Text Indent"/>
    <w:basedOn w:val="Normal"/>
    <w:semiHidden/>
    <w:rsid w:val="005411AD"/>
    <w:pPr>
      <w:spacing w:after="120"/>
      <w:ind w:left="360"/>
    </w:pPr>
  </w:style>
  <w:style w:type="paragraph" w:styleId="BodyTextFirstIndent2">
    <w:name w:val="Body Text First Indent 2"/>
    <w:basedOn w:val="BodyTextIndent"/>
    <w:semiHidden/>
    <w:rsid w:val="005411AD"/>
    <w:pPr>
      <w:ind w:firstLine="210"/>
    </w:pPr>
  </w:style>
  <w:style w:type="paragraph" w:styleId="BodyTextIndent2">
    <w:name w:val="Body Text Indent 2"/>
    <w:basedOn w:val="Normal"/>
    <w:semiHidden/>
    <w:rsid w:val="005411AD"/>
    <w:pPr>
      <w:spacing w:after="120" w:line="480" w:lineRule="auto"/>
      <w:ind w:left="360"/>
    </w:pPr>
  </w:style>
  <w:style w:type="paragraph" w:styleId="BodyTextIndent3">
    <w:name w:val="Body Text Indent 3"/>
    <w:basedOn w:val="Normal"/>
    <w:semiHidden/>
    <w:rsid w:val="005411AD"/>
    <w:pPr>
      <w:spacing w:after="120"/>
      <w:ind w:left="360"/>
    </w:pPr>
    <w:rPr>
      <w:sz w:val="16"/>
    </w:rPr>
  </w:style>
  <w:style w:type="paragraph" w:styleId="Caption">
    <w:name w:val="caption"/>
    <w:basedOn w:val="Normal"/>
    <w:next w:val="Normal"/>
    <w:qFormat/>
    <w:rsid w:val="005411AD"/>
    <w:pPr>
      <w:spacing w:before="120" w:after="120"/>
    </w:pPr>
    <w:rPr>
      <w:b/>
    </w:rPr>
  </w:style>
  <w:style w:type="paragraph" w:styleId="Closing">
    <w:name w:val="Closing"/>
    <w:basedOn w:val="Normal"/>
    <w:semiHidden/>
    <w:rsid w:val="005411AD"/>
    <w:pPr>
      <w:ind w:left="4320"/>
    </w:pPr>
  </w:style>
  <w:style w:type="paragraph" w:styleId="CommentText">
    <w:name w:val="annotation text"/>
    <w:basedOn w:val="Normal"/>
    <w:semiHidden/>
    <w:rsid w:val="005411AD"/>
    <w:rPr>
      <w:sz w:val="20"/>
    </w:rPr>
  </w:style>
  <w:style w:type="paragraph" w:styleId="Date">
    <w:name w:val="Date"/>
    <w:basedOn w:val="Normal"/>
    <w:next w:val="Normal"/>
    <w:semiHidden/>
    <w:rsid w:val="005411AD"/>
  </w:style>
  <w:style w:type="paragraph" w:styleId="DocumentMap">
    <w:name w:val="Document Map"/>
    <w:basedOn w:val="Normal"/>
    <w:semiHidden/>
    <w:rsid w:val="005411AD"/>
    <w:pPr>
      <w:shd w:val="clear" w:color="auto" w:fill="000080"/>
    </w:pPr>
    <w:rPr>
      <w:rFonts w:ascii="Tahoma" w:hAnsi="Tahoma"/>
    </w:rPr>
  </w:style>
  <w:style w:type="paragraph" w:styleId="EndnoteText">
    <w:name w:val="endnote text"/>
    <w:basedOn w:val="Normal"/>
    <w:semiHidden/>
    <w:rsid w:val="005411AD"/>
    <w:rPr>
      <w:sz w:val="20"/>
    </w:rPr>
  </w:style>
  <w:style w:type="paragraph" w:styleId="EnvelopeAddress">
    <w:name w:val="envelope address"/>
    <w:basedOn w:val="Normal"/>
    <w:semiHidden/>
    <w:rsid w:val="005411AD"/>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5411AD"/>
    <w:rPr>
      <w:rFonts w:ascii="Arial" w:hAnsi="Arial"/>
      <w:sz w:val="20"/>
    </w:rPr>
  </w:style>
  <w:style w:type="paragraph" w:styleId="FootnoteText">
    <w:name w:val="footnote text"/>
    <w:basedOn w:val="Normal"/>
    <w:semiHidden/>
    <w:rsid w:val="005411AD"/>
    <w:rPr>
      <w:sz w:val="20"/>
    </w:rPr>
  </w:style>
  <w:style w:type="paragraph" w:styleId="Index1">
    <w:name w:val="index 1"/>
    <w:basedOn w:val="Normal"/>
    <w:next w:val="Normal"/>
    <w:autoRedefine/>
    <w:semiHidden/>
    <w:rsid w:val="005411AD"/>
    <w:pPr>
      <w:ind w:left="240" w:hanging="240"/>
    </w:pPr>
  </w:style>
  <w:style w:type="paragraph" w:styleId="Index2">
    <w:name w:val="index 2"/>
    <w:basedOn w:val="Normal"/>
    <w:next w:val="Normal"/>
    <w:autoRedefine/>
    <w:semiHidden/>
    <w:rsid w:val="005411AD"/>
    <w:pPr>
      <w:ind w:left="480" w:hanging="240"/>
    </w:pPr>
  </w:style>
  <w:style w:type="paragraph" w:styleId="Index3">
    <w:name w:val="index 3"/>
    <w:basedOn w:val="Normal"/>
    <w:next w:val="Normal"/>
    <w:autoRedefine/>
    <w:semiHidden/>
    <w:rsid w:val="005411AD"/>
    <w:pPr>
      <w:ind w:left="720" w:hanging="240"/>
    </w:pPr>
  </w:style>
  <w:style w:type="paragraph" w:styleId="Index4">
    <w:name w:val="index 4"/>
    <w:basedOn w:val="Normal"/>
    <w:next w:val="Normal"/>
    <w:autoRedefine/>
    <w:semiHidden/>
    <w:rsid w:val="005411AD"/>
    <w:pPr>
      <w:ind w:left="960" w:hanging="240"/>
    </w:pPr>
  </w:style>
  <w:style w:type="paragraph" w:styleId="Index5">
    <w:name w:val="index 5"/>
    <w:basedOn w:val="Normal"/>
    <w:next w:val="Normal"/>
    <w:autoRedefine/>
    <w:semiHidden/>
    <w:rsid w:val="005411AD"/>
    <w:pPr>
      <w:ind w:left="1200" w:hanging="240"/>
    </w:pPr>
  </w:style>
  <w:style w:type="paragraph" w:styleId="Index6">
    <w:name w:val="index 6"/>
    <w:basedOn w:val="Normal"/>
    <w:next w:val="Normal"/>
    <w:autoRedefine/>
    <w:semiHidden/>
    <w:rsid w:val="005411AD"/>
    <w:pPr>
      <w:ind w:left="1440" w:hanging="240"/>
    </w:pPr>
  </w:style>
  <w:style w:type="paragraph" w:styleId="Index7">
    <w:name w:val="index 7"/>
    <w:basedOn w:val="Normal"/>
    <w:next w:val="Normal"/>
    <w:autoRedefine/>
    <w:semiHidden/>
    <w:rsid w:val="005411AD"/>
    <w:pPr>
      <w:ind w:left="1680" w:hanging="240"/>
    </w:pPr>
  </w:style>
  <w:style w:type="paragraph" w:styleId="Index8">
    <w:name w:val="index 8"/>
    <w:basedOn w:val="Normal"/>
    <w:next w:val="Normal"/>
    <w:autoRedefine/>
    <w:semiHidden/>
    <w:rsid w:val="005411AD"/>
    <w:pPr>
      <w:ind w:left="1920" w:hanging="240"/>
    </w:pPr>
  </w:style>
  <w:style w:type="paragraph" w:styleId="Index9">
    <w:name w:val="index 9"/>
    <w:basedOn w:val="Normal"/>
    <w:next w:val="Normal"/>
    <w:autoRedefine/>
    <w:semiHidden/>
    <w:rsid w:val="005411AD"/>
    <w:pPr>
      <w:ind w:left="2160" w:hanging="240"/>
    </w:pPr>
  </w:style>
  <w:style w:type="paragraph" w:styleId="IndexHeading">
    <w:name w:val="index heading"/>
    <w:basedOn w:val="Normal"/>
    <w:next w:val="Index1"/>
    <w:semiHidden/>
    <w:rsid w:val="005411AD"/>
    <w:rPr>
      <w:rFonts w:ascii="Arial" w:hAnsi="Arial"/>
      <w:b/>
    </w:rPr>
  </w:style>
  <w:style w:type="paragraph" w:styleId="List">
    <w:name w:val="List"/>
    <w:basedOn w:val="Normal"/>
    <w:semiHidden/>
    <w:rsid w:val="005411AD"/>
    <w:pPr>
      <w:ind w:left="360" w:hanging="360"/>
    </w:pPr>
  </w:style>
  <w:style w:type="paragraph" w:styleId="List2">
    <w:name w:val="List 2"/>
    <w:basedOn w:val="Normal"/>
    <w:semiHidden/>
    <w:rsid w:val="005411AD"/>
    <w:pPr>
      <w:ind w:left="720" w:hanging="360"/>
    </w:pPr>
  </w:style>
  <w:style w:type="paragraph" w:styleId="List3">
    <w:name w:val="List 3"/>
    <w:basedOn w:val="Normal"/>
    <w:semiHidden/>
    <w:rsid w:val="005411AD"/>
    <w:pPr>
      <w:ind w:left="1080" w:hanging="360"/>
    </w:pPr>
  </w:style>
  <w:style w:type="paragraph" w:styleId="List4">
    <w:name w:val="List 4"/>
    <w:basedOn w:val="Normal"/>
    <w:semiHidden/>
    <w:rsid w:val="005411AD"/>
    <w:pPr>
      <w:ind w:left="1440" w:hanging="360"/>
    </w:pPr>
  </w:style>
  <w:style w:type="paragraph" w:styleId="List5">
    <w:name w:val="List 5"/>
    <w:basedOn w:val="Normal"/>
    <w:semiHidden/>
    <w:rsid w:val="005411AD"/>
    <w:pPr>
      <w:ind w:left="1800" w:hanging="360"/>
    </w:pPr>
  </w:style>
  <w:style w:type="paragraph" w:styleId="ListBullet">
    <w:name w:val="List Bullet"/>
    <w:basedOn w:val="Normal"/>
    <w:autoRedefine/>
    <w:semiHidden/>
    <w:rsid w:val="005411AD"/>
    <w:pPr>
      <w:numPr>
        <w:numId w:val="1"/>
      </w:numPr>
    </w:pPr>
  </w:style>
  <w:style w:type="paragraph" w:styleId="ListBullet2">
    <w:name w:val="List Bullet 2"/>
    <w:basedOn w:val="Normal"/>
    <w:autoRedefine/>
    <w:semiHidden/>
    <w:rsid w:val="005411AD"/>
    <w:pPr>
      <w:numPr>
        <w:numId w:val="2"/>
      </w:numPr>
    </w:pPr>
  </w:style>
  <w:style w:type="paragraph" w:styleId="ListBullet3">
    <w:name w:val="List Bullet 3"/>
    <w:basedOn w:val="Normal"/>
    <w:autoRedefine/>
    <w:semiHidden/>
    <w:rsid w:val="005411AD"/>
    <w:pPr>
      <w:numPr>
        <w:numId w:val="3"/>
      </w:numPr>
    </w:pPr>
  </w:style>
  <w:style w:type="paragraph" w:styleId="ListBullet4">
    <w:name w:val="List Bullet 4"/>
    <w:basedOn w:val="Normal"/>
    <w:autoRedefine/>
    <w:semiHidden/>
    <w:rsid w:val="005411AD"/>
    <w:pPr>
      <w:numPr>
        <w:numId w:val="4"/>
      </w:numPr>
    </w:pPr>
  </w:style>
  <w:style w:type="paragraph" w:styleId="ListBullet5">
    <w:name w:val="List Bullet 5"/>
    <w:basedOn w:val="Normal"/>
    <w:autoRedefine/>
    <w:semiHidden/>
    <w:rsid w:val="005411AD"/>
    <w:pPr>
      <w:numPr>
        <w:numId w:val="5"/>
      </w:numPr>
    </w:pPr>
  </w:style>
  <w:style w:type="paragraph" w:styleId="ListContinue">
    <w:name w:val="List Continue"/>
    <w:basedOn w:val="Normal"/>
    <w:semiHidden/>
    <w:rsid w:val="005411AD"/>
    <w:pPr>
      <w:spacing w:after="120"/>
      <w:ind w:left="360"/>
    </w:pPr>
  </w:style>
  <w:style w:type="paragraph" w:styleId="ListContinue2">
    <w:name w:val="List Continue 2"/>
    <w:basedOn w:val="Normal"/>
    <w:semiHidden/>
    <w:rsid w:val="005411AD"/>
    <w:pPr>
      <w:spacing w:after="120"/>
      <w:ind w:left="720"/>
    </w:pPr>
  </w:style>
  <w:style w:type="paragraph" w:styleId="ListContinue3">
    <w:name w:val="List Continue 3"/>
    <w:basedOn w:val="Normal"/>
    <w:semiHidden/>
    <w:rsid w:val="005411AD"/>
    <w:pPr>
      <w:spacing w:after="120"/>
      <w:ind w:left="1080"/>
    </w:pPr>
  </w:style>
  <w:style w:type="paragraph" w:styleId="ListContinue4">
    <w:name w:val="List Continue 4"/>
    <w:basedOn w:val="Normal"/>
    <w:semiHidden/>
    <w:rsid w:val="005411AD"/>
    <w:pPr>
      <w:spacing w:after="120"/>
      <w:ind w:left="1440"/>
    </w:pPr>
  </w:style>
  <w:style w:type="paragraph" w:styleId="ListContinue5">
    <w:name w:val="List Continue 5"/>
    <w:basedOn w:val="Normal"/>
    <w:semiHidden/>
    <w:rsid w:val="005411AD"/>
    <w:pPr>
      <w:spacing w:after="120"/>
      <w:ind w:left="1800"/>
    </w:pPr>
  </w:style>
  <w:style w:type="paragraph" w:styleId="ListNumber">
    <w:name w:val="List Number"/>
    <w:basedOn w:val="Normal"/>
    <w:semiHidden/>
    <w:rsid w:val="005411AD"/>
    <w:pPr>
      <w:numPr>
        <w:numId w:val="6"/>
      </w:numPr>
    </w:pPr>
  </w:style>
  <w:style w:type="paragraph" w:styleId="ListNumber2">
    <w:name w:val="List Number 2"/>
    <w:basedOn w:val="Normal"/>
    <w:semiHidden/>
    <w:rsid w:val="005411AD"/>
    <w:pPr>
      <w:numPr>
        <w:numId w:val="7"/>
      </w:numPr>
    </w:pPr>
  </w:style>
  <w:style w:type="paragraph" w:styleId="ListNumber3">
    <w:name w:val="List Number 3"/>
    <w:basedOn w:val="Normal"/>
    <w:semiHidden/>
    <w:rsid w:val="005411AD"/>
    <w:pPr>
      <w:numPr>
        <w:numId w:val="8"/>
      </w:numPr>
    </w:pPr>
  </w:style>
  <w:style w:type="paragraph" w:styleId="ListNumber4">
    <w:name w:val="List Number 4"/>
    <w:basedOn w:val="Normal"/>
    <w:semiHidden/>
    <w:rsid w:val="005411AD"/>
    <w:pPr>
      <w:numPr>
        <w:numId w:val="9"/>
      </w:numPr>
    </w:pPr>
  </w:style>
  <w:style w:type="paragraph" w:styleId="ListNumber5">
    <w:name w:val="List Number 5"/>
    <w:basedOn w:val="Normal"/>
    <w:semiHidden/>
    <w:rsid w:val="005411AD"/>
    <w:pPr>
      <w:numPr>
        <w:numId w:val="10"/>
      </w:numPr>
    </w:pPr>
  </w:style>
  <w:style w:type="paragraph" w:styleId="MacroText">
    <w:name w:val="macro"/>
    <w:semiHidden/>
    <w:rsid w:val="005411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5411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5411AD"/>
    <w:pPr>
      <w:ind w:left="720"/>
    </w:pPr>
  </w:style>
  <w:style w:type="paragraph" w:styleId="NoteHeading">
    <w:name w:val="Note Heading"/>
    <w:basedOn w:val="Normal"/>
    <w:next w:val="Normal"/>
    <w:semiHidden/>
    <w:rsid w:val="005411AD"/>
  </w:style>
  <w:style w:type="paragraph" w:styleId="PlainText">
    <w:name w:val="Plain Text"/>
    <w:basedOn w:val="Normal"/>
    <w:semiHidden/>
    <w:rsid w:val="005411AD"/>
    <w:rPr>
      <w:rFonts w:ascii="Courier New" w:hAnsi="Courier New"/>
      <w:sz w:val="20"/>
    </w:rPr>
  </w:style>
  <w:style w:type="paragraph" w:styleId="Salutation">
    <w:name w:val="Salutation"/>
    <w:basedOn w:val="Normal"/>
    <w:next w:val="Normal"/>
    <w:semiHidden/>
    <w:rsid w:val="005411AD"/>
  </w:style>
  <w:style w:type="paragraph" w:styleId="Signature">
    <w:name w:val="Signature"/>
    <w:basedOn w:val="Normal"/>
    <w:semiHidden/>
    <w:rsid w:val="005411AD"/>
    <w:pPr>
      <w:ind w:left="4320"/>
    </w:pPr>
  </w:style>
  <w:style w:type="paragraph" w:styleId="Subtitle">
    <w:name w:val="Subtitle"/>
    <w:basedOn w:val="Normal"/>
    <w:qFormat/>
    <w:rsid w:val="005411AD"/>
    <w:pPr>
      <w:spacing w:after="60"/>
      <w:jc w:val="center"/>
      <w:outlineLvl w:val="1"/>
    </w:pPr>
    <w:rPr>
      <w:rFonts w:ascii="Arial" w:hAnsi="Arial"/>
    </w:rPr>
  </w:style>
  <w:style w:type="paragraph" w:styleId="TableofAuthorities">
    <w:name w:val="table of authorities"/>
    <w:basedOn w:val="Normal"/>
    <w:next w:val="Normal"/>
    <w:semiHidden/>
    <w:rsid w:val="005411AD"/>
    <w:pPr>
      <w:ind w:left="240" w:hanging="240"/>
    </w:pPr>
  </w:style>
  <w:style w:type="paragraph" w:styleId="TableofFigures">
    <w:name w:val="table of figures"/>
    <w:basedOn w:val="Normal"/>
    <w:next w:val="Normal"/>
    <w:semiHidden/>
    <w:rsid w:val="005411AD"/>
    <w:pPr>
      <w:ind w:left="480" w:hanging="480"/>
    </w:pPr>
  </w:style>
  <w:style w:type="paragraph" w:styleId="Title">
    <w:name w:val="Title"/>
    <w:basedOn w:val="Normal"/>
    <w:qFormat/>
    <w:rsid w:val="005411AD"/>
    <w:pPr>
      <w:spacing w:before="240" w:after="60"/>
      <w:jc w:val="center"/>
      <w:outlineLvl w:val="0"/>
    </w:pPr>
    <w:rPr>
      <w:rFonts w:ascii="Arial" w:hAnsi="Arial"/>
      <w:b/>
      <w:kern w:val="28"/>
      <w:sz w:val="32"/>
    </w:rPr>
  </w:style>
  <w:style w:type="paragraph" w:styleId="TOAHeading">
    <w:name w:val="toa heading"/>
    <w:basedOn w:val="Normal"/>
    <w:next w:val="Normal"/>
    <w:semiHidden/>
    <w:rsid w:val="005411AD"/>
    <w:pPr>
      <w:spacing w:before="120"/>
    </w:pPr>
    <w:rPr>
      <w:rFonts w:ascii="Arial" w:hAnsi="Arial"/>
      <w:b/>
    </w:rPr>
  </w:style>
  <w:style w:type="paragraph" w:styleId="TOC1">
    <w:name w:val="toc 1"/>
    <w:basedOn w:val="Normal"/>
    <w:next w:val="Normal"/>
    <w:autoRedefine/>
    <w:semiHidden/>
    <w:rsid w:val="005411AD"/>
  </w:style>
  <w:style w:type="paragraph" w:styleId="TOC3">
    <w:name w:val="toc 3"/>
    <w:basedOn w:val="Normal"/>
    <w:next w:val="Normal"/>
    <w:autoRedefine/>
    <w:semiHidden/>
    <w:rsid w:val="005411AD"/>
    <w:pPr>
      <w:ind w:left="480"/>
    </w:pPr>
  </w:style>
  <w:style w:type="paragraph" w:styleId="TOC4">
    <w:name w:val="toc 4"/>
    <w:basedOn w:val="Normal"/>
    <w:next w:val="Normal"/>
    <w:autoRedefine/>
    <w:semiHidden/>
    <w:rsid w:val="005411AD"/>
    <w:pPr>
      <w:ind w:left="720"/>
    </w:pPr>
  </w:style>
  <w:style w:type="paragraph" w:styleId="TOC5">
    <w:name w:val="toc 5"/>
    <w:basedOn w:val="Normal"/>
    <w:next w:val="Normal"/>
    <w:autoRedefine/>
    <w:semiHidden/>
    <w:rsid w:val="005411AD"/>
    <w:pPr>
      <w:ind w:left="960"/>
    </w:pPr>
  </w:style>
  <w:style w:type="paragraph" w:styleId="TOC6">
    <w:name w:val="toc 6"/>
    <w:basedOn w:val="Normal"/>
    <w:next w:val="Normal"/>
    <w:autoRedefine/>
    <w:semiHidden/>
    <w:rsid w:val="005411AD"/>
    <w:pPr>
      <w:ind w:left="1200"/>
    </w:pPr>
  </w:style>
  <w:style w:type="paragraph" w:styleId="TOC7">
    <w:name w:val="toc 7"/>
    <w:basedOn w:val="Normal"/>
    <w:next w:val="Normal"/>
    <w:autoRedefine/>
    <w:semiHidden/>
    <w:rsid w:val="005411AD"/>
    <w:pPr>
      <w:ind w:left="1440"/>
    </w:pPr>
  </w:style>
  <w:style w:type="paragraph" w:styleId="TOC8">
    <w:name w:val="toc 8"/>
    <w:basedOn w:val="Normal"/>
    <w:next w:val="Normal"/>
    <w:autoRedefine/>
    <w:semiHidden/>
    <w:rsid w:val="005411AD"/>
    <w:pPr>
      <w:ind w:left="1680"/>
    </w:pPr>
  </w:style>
  <w:style w:type="paragraph" w:styleId="TOC9">
    <w:name w:val="toc 9"/>
    <w:basedOn w:val="Normal"/>
    <w:next w:val="Normal"/>
    <w:autoRedefine/>
    <w:semiHidden/>
    <w:rsid w:val="005411AD"/>
    <w:pPr>
      <w:ind w:left="1920"/>
    </w:pPr>
  </w:style>
  <w:style w:type="paragraph" w:styleId="ListParagraph">
    <w:name w:val="List Paragraph"/>
    <w:basedOn w:val="Normal"/>
    <w:uiPriority w:val="34"/>
    <w:qFormat/>
    <w:rsid w:val="00B41D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AD"/>
    <w:rPr>
      <w:sz w:val="24"/>
    </w:rPr>
  </w:style>
  <w:style w:type="paragraph" w:styleId="Heading1">
    <w:name w:val="heading 1"/>
    <w:basedOn w:val="Normal"/>
    <w:next w:val="Normal"/>
    <w:qFormat/>
    <w:rsid w:val="005411AD"/>
    <w:pPr>
      <w:keepNext/>
      <w:spacing w:before="240" w:after="60"/>
      <w:outlineLvl w:val="0"/>
    </w:pPr>
    <w:rPr>
      <w:rFonts w:ascii="Arial" w:hAnsi="Arial"/>
      <w:b/>
      <w:kern w:val="28"/>
      <w:sz w:val="28"/>
    </w:rPr>
  </w:style>
  <w:style w:type="paragraph" w:styleId="Heading2">
    <w:name w:val="heading 2"/>
    <w:basedOn w:val="Normal"/>
    <w:next w:val="Normal"/>
    <w:qFormat/>
    <w:rsid w:val="005411AD"/>
    <w:pPr>
      <w:keepNext/>
      <w:spacing w:before="240" w:after="60"/>
      <w:outlineLvl w:val="1"/>
    </w:pPr>
    <w:rPr>
      <w:rFonts w:ascii="Arial" w:hAnsi="Arial"/>
      <w:b/>
      <w:i/>
    </w:rPr>
  </w:style>
  <w:style w:type="paragraph" w:styleId="Heading3">
    <w:name w:val="heading 3"/>
    <w:basedOn w:val="Normal"/>
    <w:next w:val="Normal"/>
    <w:qFormat/>
    <w:rsid w:val="005411AD"/>
    <w:pPr>
      <w:keepNext/>
      <w:spacing w:before="240" w:after="60"/>
      <w:outlineLvl w:val="2"/>
    </w:pPr>
    <w:rPr>
      <w:rFonts w:ascii="Arial" w:hAnsi="Arial"/>
    </w:rPr>
  </w:style>
  <w:style w:type="paragraph" w:styleId="Heading4">
    <w:name w:val="heading 4"/>
    <w:basedOn w:val="Normal"/>
    <w:next w:val="Normal"/>
    <w:qFormat/>
    <w:rsid w:val="005411AD"/>
    <w:pPr>
      <w:keepNext/>
      <w:spacing w:before="240" w:after="60"/>
      <w:outlineLvl w:val="3"/>
    </w:pPr>
    <w:rPr>
      <w:rFonts w:ascii="Arial" w:hAnsi="Arial"/>
      <w:b/>
    </w:rPr>
  </w:style>
  <w:style w:type="paragraph" w:styleId="Heading5">
    <w:name w:val="heading 5"/>
    <w:basedOn w:val="Normal"/>
    <w:next w:val="Normal"/>
    <w:qFormat/>
    <w:rsid w:val="005411AD"/>
    <w:pPr>
      <w:spacing w:before="240" w:after="60"/>
      <w:outlineLvl w:val="4"/>
    </w:pPr>
    <w:rPr>
      <w:sz w:val="22"/>
    </w:rPr>
  </w:style>
  <w:style w:type="paragraph" w:styleId="Heading6">
    <w:name w:val="heading 6"/>
    <w:basedOn w:val="Normal"/>
    <w:next w:val="Normal"/>
    <w:qFormat/>
    <w:rsid w:val="005411AD"/>
    <w:pPr>
      <w:spacing w:before="240" w:after="60"/>
      <w:outlineLvl w:val="5"/>
    </w:pPr>
    <w:rPr>
      <w:rFonts w:ascii="Times New Roman" w:hAnsi="Times New Roman"/>
      <w:i/>
      <w:sz w:val="22"/>
    </w:rPr>
  </w:style>
  <w:style w:type="paragraph" w:styleId="Heading7">
    <w:name w:val="heading 7"/>
    <w:basedOn w:val="Normal"/>
    <w:next w:val="Normal"/>
    <w:qFormat/>
    <w:rsid w:val="005411AD"/>
    <w:pPr>
      <w:spacing w:before="240" w:after="60"/>
      <w:outlineLvl w:val="6"/>
    </w:pPr>
    <w:rPr>
      <w:rFonts w:ascii="Arial" w:hAnsi="Arial"/>
      <w:sz w:val="20"/>
    </w:rPr>
  </w:style>
  <w:style w:type="paragraph" w:styleId="Heading8">
    <w:name w:val="heading 8"/>
    <w:basedOn w:val="Normal"/>
    <w:next w:val="Normal"/>
    <w:qFormat/>
    <w:rsid w:val="005411AD"/>
    <w:pPr>
      <w:spacing w:before="240" w:after="60"/>
      <w:outlineLvl w:val="7"/>
    </w:pPr>
    <w:rPr>
      <w:rFonts w:ascii="Arial" w:hAnsi="Arial"/>
      <w:i/>
      <w:sz w:val="20"/>
    </w:rPr>
  </w:style>
  <w:style w:type="paragraph" w:styleId="Heading9">
    <w:name w:val="heading 9"/>
    <w:basedOn w:val="Normal"/>
    <w:next w:val="Normal"/>
    <w:qFormat/>
    <w:rsid w:val="005411A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11AD"/>
    <w:pPr>
      <w:tabs>
        <w:tab w:val="center" w:pos="4320"/>
        <w:tab w:val="right" w:pos="8640"/>
      </w:tabs>
    </w:pPr>
  </w:style>
  <w:style w:type="paragraph" w:styleId="TOC2">
    <w:name w:val="toc 2"/>
    <w:basedOn w:val="Normal"/>
    <w:next w:val="Normal"/>
    <w:semiHidden/>
    <w:rsid w:val="005411AD"/>
    <w:pPr>
      <w:tabs>
        <w:tab w:val="left" w:leader="dot" w:pos="8280"/>
        <w:tab w:val="right" w:pos="8640"/>
      </w:tabs>
      <w:ind w:left="720" w:right="720"/>
    </w:pPr>
  </w:style>
  <w:style w:type="paragraph" w:styleId="Footer">
    <w:name w:val="footer"/>
    <w:basedOn w:val="Normal"/>
    <w:semiHidden/>
    <w:rsid w:val="005411AD"/>
    <w:pPr>
      <w:tabs>
        <w:tab w:val="center" w:pos="4320"/>
        <w:tab w:val="right" w:pos="8640"/>
      </w:tabs>
    </w:pPr>
  </w:style>
  <w:style w:type="paragraph" w:styleId="BlockText">
    <w:name w:val="Block Text"/>
    <w:basedOn w:val="Normal"/>
    <w:semiHidden/>
    <w:rsid w:val="005411AD"/>
    <w:pPr>
      <w:spacing w:after="120"/>
      <w:ind w:left="1440" w:right="1440"/>
    </w:pPr>
  </w:style>
  <w:style w:type="paragraph" w:styleId="BodyText">
    <w:name w:val="Body Text"/>
    <w:basedOn w:val="Normal"/>
    <w:semiHidden/>
    <w:rsid w:val="005411AD"/>
    <w:pPr>
      <w:spacing w:after="120"/>
    </w:pPr>
  </w:style>
  <w:style w:type="paragraph" w:styleId="BodyText2">
    <w:name w:val="Body Text 2"/>
    <w:basedOn w:val="Normal"/>
    <w:semiHidden/>
    <w:rsid w:val="005411AD"/>
    <w:pPr>
      <w:spacing w:after="120" w:line="480" w:lineRule="auto"/>
    </w:pPr>
  </w:style>
  <w:style w:type="paragraph" w:styleId="BodyText3">
    <w:name w:val="Body Text 3"/>
    <w:basedOn w:val="Normal"/>
    <w:semiHidden/>
    <w:rsid w:val="005411AD"/>
    <w:pPr>
      <w:spacing w:after="120"/>
    </w:pPr>
    <w:rPr>
      <w:sz w:val="16"/>
    </w:rPr>
  </w:style>
  <w:style w:type="paragraph" w:styleId="BodyTextFirstIndent">
    <w:name w:val="Body Text First Indent"/>
    <w:basedOn w:val="BodyText"/>
    <w:semiHidden/>
    <w:rsid w:val="005411AD"/>
    <w:pPr>
      <w:ind w:firstLine="210"/>
    </w:pPr>
  </w:style>
  <w:style w:type="paragraph" w:styleId="BodyTextIndent">
    <w:name w:val="Body Text Indent"/>
    <w:basedOn w:val="Normal"/>
    <w:semiHidden/>
    <w:rsid w:val="005411AD"/>
    <w:pPr>
      <w:spacing w:after="120"/>
      <w:ind w:left="360"/>
    </w:pPr>
  </w:style>
  <w:style w:type="paragraph" w:styleId="BodyTextFirstIndent2">
    <w:name w:val="Body Text First Indent 2"/>
    <w:basedOn w:val="BodyTextIndent"/>
    <w:semiHidden/>
    <w:rsid w:val="005411AD"/>
    <w:pPr>
      <w:ind w:firstLine="210"/>
    </w:pPr>
  </w:style>
  <w:style w:type="paragraph" w:styleId="BodyTextIndent2">
    <w:name w:val="Body Text Indent 2"/>
    <w:basedOn w:val="Normal"/>
    <w:semiHidden/>
    <w:rsid w:val="005411AD"/>
    <w:pPr>
      <w:spacing w:after="120" w:line="480" w:lineRule="auto"/>
      <w:ind w:left="360"/>
    </w:pPr>
  </w:style>
  <w:style w:type="paragraph" w:styleId="BodyTextIndent3">
    <w:name w:val="Body Text Indent 3"/>
    <w:basedOn w:val="Normal"/>
    <w:semiHidden/>
    <w:rsid w:val="005411AD"/>
    <w:pPr>
      <w:spacing w:after="120"/>
      <w:ind w:left="360"/>
    </w:pPr>
    <w:rPr>
      <w:sz w:val="16"/>
    </w:rPr>
  </w:style>
  <w:style w:type="paragraph" w:styleId="Caption">
    <w:name w:val="caption"/>
    <w:basedOn w:val="Normal"/>
    <w:next w:val="Normal"/>
    <w:qFormat/>
    <w:rsid w:val="005411AD"/>
    <w:pPr>
      <w:spacing w:before="120" w:after="120"/>
    </w:pPr>
    <w:rPr>
      <w:b/>
    </w:rPr>
  </w:style>
  <w:style w:type="paragraph" w:styleId="Closing">
    <w:name w:val="Closing"/>
    <w:basedOn w:val="Normal"/>
    <w:semiHidden/>
    <w:rsid w:val="005411AD"/>
    <w:pPr>
      <w:ind w:left="4320"/>
    </w:pPr>
  </w:style>
  <w:style w:type="paragraph" w:styleId="CommentText">
    <w:name w:val="annotation text"/>
    <w:basedOn w:val="Normal"/>
    <w:semiHidden/>
    <w:rsid w:val="005411AD"/>
    <w:rPr>
      <w:sz w:val="20"/>
    </w:rPr>
  </w:style>
  <w:style w:type="paragraph" w:styleId="Date">
    <w:name w:val="Date"/>
    <w:basedOn w:val="Normal"/>
    <w:next w:val="Normal"/>
    <w:semiHidden/>
    <w:rsid w:val="005411AD"/>
  </w:style>
  <w:style w:type="paragraph" w:styleId="DocumentMap">
    <w:name w:val="Document Map"/>
    <w:basedOn w:val="Normal"/>
    <w:semiHidden/>
    <w:rsid w:val="005411AD"/>
    <w:pPr>
      <w:shd w:val="clear" w:color="auto" w:fill="000080"/>
    </w:pPr>
    <w:rPr>
      <w:rFonts w:ascii="Tahoma" w:hAnsi="Tahoma"/>
    </w:rPr>
  </w:style>
  <w:style w:type="paragraph" w:styleId="EndnoteText">
    <w:name w:val="endnote text"/>
    <w:basedOn w:val="Normal"/>
    <w:semiHidden/>
    <w:rsid w:val="005411AD"/>
    <w:rPr>
      <w:sz w:val="20"/>
    </w:rPr>
  </w:style>
  <w:style w:type="paragraph" w:styleId="EnvelopeAddress">
    <w:name w:val="envelope address"/>
    <w:basedOn w:val="Normal"/>
    <w:semiHidden/>
    <w:rsid w:val="005411AD"/>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5411AD"/>
    <w:rPr>
      <w:rFonts w:ascii="Arial" w:hAnsi="Arial"/>
      <w:sz w:val="20"/>
    </w:rPr>
  </w:style>
  <w:style w:type="paragraph" w:styleId="FootnoteText">
    <w:name w:val="footnote text"/>
    <w:basedOn w:val="Normal"/>
    <w:semiHidden/>
    <w:rsid w:val="005411AD"/>
    <w:rPr>
      <w:sz w:val="20"/>
    </w:rPr>
  </w:style>
  <w:style w:type="paragraph" w:styleId="Index1">
    <w:name w:val="index 1"/>
    <w:basedOn w:val="Normal"/>
    <w:next w:val="Normal"/>
    <w:autoRedefine/>
    <w:semiHidden/>
    <w:rsid w:val="005411AD"/>
    <w:pPr>
      <w:ind w:left="240" w:hanging="240"/>
    </w:pPr>
  </w:style>
  <w:style w:type="paragraph" w:styleId="Index2">
    <w:name w:val="index 2"/>
    <w:basedOn w:val="Normal"/>
    <w:next w:val="Normal"/>
    <w:autoRedefine/>
    <w:semiHidden/>
    <w:rsid w:val="005411AD"/>
    <w:pPr>
      <w:ind w:left="480" w:hanging="240"/>
    </w:pPr>
  </w:style>
  <w:style w:type="paragraph" w:styleId="Index3">
    <w:name w:val="index 3"/>
    <w:basedOn w:val="Normal"/>
    <w:next w:val="Normal"/>
    <w:autoRedefine/>
    <w:semiHidden/>
    <w:rsid w:val="005411AD"/>
    <w:pPr>
      <w:ind w:left="720" w:hanging="240"/>
    </w:pPr>
  </w:style>
  <w:style w:type="paragraph" w:styleId="Index4">
    <w:name w:val="index 4"/>
    <w:basedOn w:val="Normal"/>
    <w:next w:val="Normal"/>
    <w:autoRedefine/>
    <w:semiHidden/>
    <w:rsid w:val="005411AD"/>
    <w:pPr>
      <w:ind w:left="960" w:hanging="240"/>
    </w:pPr>
  </w:style>
  <w:style w:type="paragraph" w:styleId="Index5">
    <w:name w:val="index 5"/>
    <w:basedOn w:val="Normal"/>
    <w:next w:val="Normal"/>
    <w:autoRedefine/>
    <w:semiHidden/>
    <w:rsid w:val="005411AD"/>
    <w:pPr>
      <w:ind w:left="1200" w:hanging="240"/>
    </w:pPr>
  </w:style>
  <w:style w:type="paragraph" w:styleId="Index6">
    <w:name w:val="index 6"/>
    <w:basedOn w:val="Normal"/>
    <w:next w:val="Normal"/>
    <w:autoRedefine/>
    <w:semiHidden/>
    <w:rsid w:val="005411AD"/>
    <w:pPr>
      <w:ind w:left="1440" w:hanging="240"/>
    </w:pPr>
  </w:style>
  <w:style w:type="paragraph" w:styleId="Index7">
    <w:name w:val="index 7"/>
    <w:basedOn w:val="Normal"/>
    <w:next w:val="Normal"/>
    <w:autoRedefine/>
    <w:semiHidden/>
    <w:rsid w:val="005411AD"/>
    <w:pPr>
      <w:ind w:left="1680" w:hanging="240"/>
    </w:pPr>
  </w:style>
  <w:style w:type="paragraph" w:styleId="Index8">
    <w:name w:val="index 8"/>
    <w:basedOn w:val="Normal"/>
    <w:next w:val="Normal"/>
    <w:autoRedefine/>
    <w:semiHidden/>
    <w:rsid w:val="005411AD"/>
    <w:pPr>
      <w:ind w:left="1920" w:hanging="240"/>
    </w:pPr>
  </w:style>
  <w:style w:type="paragraph" w:styleId="Index9">
    <w:name w:val="index 9"/>
    <w:basedOn w:val="Normal"/>
    <w:next w:val="Normal"/>
    <w:autoRedefine/>
    <w:semiHidden/>
    <w:rsid w:val="005411AD"/>
    <w:pPr>
      <w:ind w:left="2160" w:hanging="240"/>
    </w:pPr>
  </w:style>
  <w:style w:type="paragraph" w:styleId="IndexHeading">
    <w:name w:val="index heading"/>
    <w:basedOn w:val="Normal"/>
    <w:next w:val="Index1"/>
    <w:semiHidden/>
    <w:rsid w:val="005411AD"/>
    <w:rPr>
      <w:rFonts w:ascii="Arial" w:hAnsi="Arial"/>
      <w:b/>
    </w:rPr>
  </w:style>
  <w:style w:type="paragraph" w:styleId="List">
    <w:name w:val="List"/>
    <w:basedOn w:val="Normal"/>
    <w:semiHidden/>
    <w:rsid w:val="005411AD"/>
    <w:pPr>
      <w:ind w:left="360" w:hanging="360"/>
    </w:pPr>
  </w:style>
  <w:style w:type="paragraph" w:styleId="List2">
    <w:name w:val="List 2"/>
    <w:basedOn w:val="Normal"/>
    <w:semiHidden/>
    <w:rsid w:val="005411AD"/>
    <w:pPr>
      <w:ind w:left="720" w:hanging="360"/>
    </w:pPr>
  </w:style>
  <w:style w:type="paragraph" w:styleId="List3">
    <w:name w:val="List 3"/>
    <w:basedOn w:val="Normal"/>
    <w:semiHidden/>
    <w:rsid w:val="005411AD"/>
    <w:pPr>
      <w:ind w:left="1080" w:hanging="360"/>
    </w:pPr>
  </w:style>
  <w:style w:type="paragraph" w:styleId="List4">
    <w:name w:val="List 4"/>
    <w:basedOn w:val="Normal"/>
    <w:semiHidden/>
    <w:rsid w:val="005411AD"/>
    <w:pPr>
      <w:ind w:left="1440" w:hanging="360"/>
    </w:pPr>
  </w:style>
  <w:style w:type="paragraph" w:styleId="List5">
    <w:name w:val="List 5"/>
    <w:basedOn w:val="Normal"/>
    <w:semiHidden/>
    <w:rsid w:val="005411AD"/>
    <w:pPr>
      <w:ind w:left="1800" w:hanging="360"/>
    </w:pPr>
  </w:style>
  <w:style w:type="paragraph" w:styleId="ListBullet">
    <w:name w:val="List Bullet"/>
    <w:basedOn w:val="Normal"/>
    <w:autoRedefine/>
    <w:semiHidden/>
    <w:rsid w:val="005411AD"/>
    <w:pPr>
      <w:numPr>
        <w:numId w:val="1"/>
      </w:numPr>
    </w:pPr>
  </w:style>
  <w:style w:type="paragraph" w:styleId="ListBullet2">
    <w:name w:val="List Bullet 2"/>
    <w:basedOn w:val="Normal"/>
    <w:autoRedefine/>
    <w:semiHidden/>
    <w:rsid w:val="005411AD"/>
    <w:pPr>
      <w:numPr>
        <w:numId w:val="2"/>
      </w:numPr>
    </w:pPr>
  </w:style>
  <w:style w:type="paragraph" w:styleId="ListBullet3">
    <w:name w:val="List Bullet 3"/>
    <w:basedOn w:val="Normal"/>
    <w:autoRedefine/>
    <w:semiHidden/>
    <w:rsid w:val="005411AD"/>
    <w:pPr>
      <w:numPr>
        <w:numId w:val="3"/>
      </w:numPr>
    </w:pPr>
  </w:style>
  <w:style w:type="paragraph" w:styleId="ListBullet4">
    <w:name w:val="List Bullet 4"/>
    <w:basedOn w:val="Normal"/>
    <w:autoRedefine/>
    <w:semiHidden/>
    <w:rsid w:val="005411AD"/>
    <w:pPr>
      <w:numPr>
        <w:numId w:val="4"/>
      </w:numPr>
    </w:pPr>
  </w:style>
  <w:style w:type="paragraph" w:styleId="ListBullet5">
    <w:name w:val="List Bullet 5"/>
    <w:basedOn w:val="Normal"/>
    <w:autoRedefine/>
    <w:semiHidden/>
    <w:rsid w:val="005411AD"/>
    <w:pPr>
      <w:numPr>
        <w:numId w:val="5"/>
      </w:numPr>
    </w:pPr>
  </w:style>
  <w:style w:type="paragraph" w:styleId="ListContinue">
    <w:name w:val="List Continue"/>
    <w:basedOn w:val="Normal"/>
    <w:semiHidden/>
    <w:rsid w:val="005411AD"/>
    <w:pPr>
      <w:spacing w:after="120"/>
      <w:ind w:left="360"/>
    </w:pPr>
  </w:style>
  <w:style w:type="paragraph" w:styleId="ListContinue2">
    <w:name w:val="List Continue 2"/>
    <w:basedOn w:val="Normal"/>
    <w:semiHidden/>
    <w:rsid w:val="005411AD"/>
    <w:pPr>
      <w:spacing w:after="120"/>
      <w:ind w:left="720"/>
    </w:pPr>
  </w:style>
  <w:style w:type="paragraph" w:styleId="ListContinue3">
    <w:name w:val="List Continue 3"/>
    <w:basedOn w:val="Normal"/>
    <w:semiHidden/>
    <w:rsid w:val="005411AD"/>
    <w:pPr>
      <w:spacing w:after="120"/>
      <w:ind w:left="1080"/>
    </w:pPr>
  </w:style>
  <w:style w:type="paragraph" w:styleId="ListContinue4">
    <w:name w:val="List Continue 4"/>
    <w:basedOn w:val="Normal"/>
    <w:semiHidden/>
    <w:rsid w:val="005411AD"/>
    <w:pPr>
      <w:spacing w:after="120"/>
      <w:ind w:left="1440"/>
    </w:pPr>
  </w:style>
  <w:style w:type="paragraph" w:styleId="ListContinue5">
    <w:name w:val="List Continue 5"/>
    <w:basedOn w:val="Normal"/>
    <w:semiHidden/>
    <w:rsid w:val="005411AD"/>
    <w:pPr>
      <w:spacing w:after="120"/>
      <w:ind w:left="1800"/>
    </w:pPr>
  </w:style>
  <w:style w:type="paragraph" w:styleId="ListNumber">
    <w:name w:val="List Number"/>
    <w:basedOn w:val="Normal"/>
    <w:semiHidden/>
    <w:rsid w:val="005411AD"/>
    <w:pPr>
      <w:numPr>
        <w:numId w:val="6"/>
      </w:numPr>
    </w:pPr>
  </w:style>
  <w:style w:type="paragraph" w:styleId="ListNumber2">
    <w:name w:val="List Number 2"/>
    <w:basedOn w:val="Normal"/>
    <w:semiHidden/>
    <w:rsid w:val="005411AD"/>
    <w:pPr>
      <w:numPr>
        <w:numId w:val="7"/>
      </w:numPr>
    </w:pPr>
  </w:style>
  <w:style w:type="paragraph" w:styleId="ListNumber3">
    <w:name w:val="List Number 3"/>
    <w:basedOn w:val="Normal"/>
    <w:semiHidden/>
    <w:rsid w:val="005411AD"/>
    <w:pPr>
      <w:numPr>
        <w:numId w:val="8"/>
      </w:numPr>
    </w:pPr>
  </w:style>
  <w:style w:type="paragraph" w:styleId="ListNumber4">
    <w:name w:val="List Number 4"/>
    <w:basedOn w:val="Normal"/>
    <w:semiHidden/>
    <w:rsid w:val="005411AD"/>
    <w:pPr>
      <w:numPr>
        <w:numId w:val="9"/>
      </w:numPr>
    </w:pPr>
  </w:style>
  <w:style w:type="paragraph" w:styleId="ListNumber5">
    <w:name w:val="List Number 5"/>
    <w:basedOn w:val="Normal"/>
    <w:semiHidden/>
    <w:rsid w:val="005411AD"/>
    <w:pPr>
      <w:numPr>
        <w:numId w:val="10"/>
      </w:numPr>
    </w:pPr>
  </w:style>
  <w:style w:type="paragraph" w:styleId="MacroText">
    <w:name w:val="macro"/>
    <w:semiHidden/>
    <w:rsid w:val="005411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5411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5411AD"/>
    <w:pPr>
      <w:ind w:left="720"/>
    </w:pPr>
  </w:style>
  <w:style w:type="paragraph" w:styleId="NoteHeading">
    <w:name w:val="Note Heading"/>
    <w:basedOn w:val="Normal"/>
    <w:next w:val="Normal"/>
    <w:semiHidden/>
    <w:rsid w:val="005411AD"/>
  </w:style>
  <w:style w:type="paragraph" w:styleId="PlainText">
    <w:name w:val="Plain Text"/>
    <w:basedOn w:val="Normal"/>
    <w:semiHidden/>
    <w:rsid w:val="005411AD"/>
    <w:rPr>
      <w:rFonts w:ascii="Courier New" w:hAnsi="Courier New"/>
      <w:sz w:val="20"/>
    </w:rPr>
  </w:style>
  <w:style w:type="paragraph" w:styleId="Salutation">
    <w:name w:val="Salutation"/>
    <w:basedOn w:val="Normal"/>
    <w:next w:val="Normal"/>
    <w:semiHidden/>
    <w:rsid w:val="005411AD"/>
  </w:style>
  <w:style w:type="paragraph" w:styleId="Signature">
    <w:name w:val="Signature"/>
    <w:basedOn w:val="Normal"/>
    <w:semiHidden/>
    <w:rsid w:val="005411AD"/>
    <w:pPr>
      <w:ind w:left="4320"/>
    </w:pPr>
  </w:style>
  <w:style w:type="paragraph" w:styleId="Subtitle">
    <w:name w:val="Subtitle"/>
    <w:basedOn w:val="Normal"/>
    <w:qFormat/>
    <w:rsid w:val="005411AD"/>
    <w:pPr>
      <w:spacing w:after="60"/>
      <w:jc w:val="center"/>
      <w:outlineLvl w:val="1"/>
    </w:pPr>
    <w:rPr>
      <w:rFonts w:ascii="Arial" w:hAnsi="Arial"/>
    </w:rPr>
  </w:style>
  <w:style w:type="paragraph" w:styleId="TableofAuthorities">
    <w:name w:val="table of authorities"/>
    <w:basedOn w:val="Normal"/>
    <w:next w:val="Normal"/>
    <w:semiHidden/>
    <w:rsid w:val="005411AD"/>
    <w:pPr>
      <w:ind w:left="240" w:hanging="240"/>
    </w:pPr>
  </w:style>
  <w:style w:type="paragraph" w:styleId="TableofFigures">
    <w:name w:val="table of figures"/>
    <w:basedOn w:val="Normal"/>
    <w:next w:val="Normal"/>
    <w:semiHidden/>
    <w:rsid w:val="005411AD"/>
    <w:pPr>
      <w:ind w:left="480" w:hanging="480"/>
    </w:pPr>
  </w:style>
  <w:style w:type="paragraph" w:styleId="Title">
    <w:name w:val="Title"/>
    <w:basedOn w:val="Normal"/>
    <w:qFormat/>
    <w:rsid w:val="005411AD"/>
    <w:pPr>
      <w:spacing w:before="240" w:after="60"/>
      <w:jc w:val="center"/>
      <w:outlineLvl w:val="0"/>
    </w:pPr>
    <w:rPr>
      <w:rFonts w:ascii="Arial" w:hAnsi="Arial"/>
      <w:b/>
      <w:kern w:val="28"/>
      <w:sz w:val="32"/>
    </w:rPr>
  </w:style>
  <w:style w:type="paragraph" w:styleId="TOAHeading">
    <w:name w:val="toa heading"/>
    <w:basedOn w:val="Normal"/>
    <w:next w:val="Normal"/>
    <w:semiHidden/>
    <w:rsid w:val="005411AD"/>
    <w:pPr>
      <w:spacing w:before="120"/>
    </w:pPr>
    <w:rPr>
      <w:rFonts w:ascii="Arial" w:hAnsi="Arial"/>
      <w:b/>
    </w:rPr>
  </w:style>
  <w:style w:type="paragraph" w:styleId="TOC1">
    <w:name w:val="toc 1"/>
    <w:basedOn w:val="Normal"/>
    <w:next w:val="Normal"/>
    <w:autoRedefine/>
    <w:semiHidden/>
    <w:rsid w:val="005411AD"/>
  </w:style>
  <w:style w:type="paragraph" w:styleId="TOC3">
    <w:name w:val="toc 3"/>
    <w:basedOn w:val="Normal"/>
    <w:next w:val="Normal"/>
    <w:autoRedefine/>
    <w:semiHidden/>
    <w:rsid w:val="005411AD"/>
    <w:pPr>
      <w:ind w:left="480"/>
    </w:pPr>
  </w:style>
  <w:style w:type="paragraph" w:styleId="TOC4">
    <w:name w:val="toc 4"/>
    <w:basedOn w:val="Normal"/>
    <w:next w:val="Normal"/>
    <w:autoRedefine/>
    <w:semiHidden/>
    <w:rsid w:val="005411AD"/>
    <w:pPr>
      <w:ind w:left="720"/>
    </w:pPr>
  </w:style>
  <w:style w:type="paragraph" w:styleId="TOC5">
    <w:name w:val="toc 5"/>
    <w:basedOn w:val="Normal"/>
    <w:next w:val="Normal"/>
    <w:autoRedefine/>
    <w:semiHidden/>
    <w:rsid w:val="005411AD"/>
    <w:pPr>
      <w:ind w:left="960"/>
    </w:pPr>
  </w:style>
  <w:style w:type="paragraph" w:styleId="TOC6">
    <w:name w:val="toc 6"/>
    <w:basedOn w:val="Normal"/>
    <w:next w:val="Normal"/>
    <w:autoRedefine/>
    <w:semiHidden/>
    <w:rsid w:val="005411AD"/>
    <w:pPr>
      <w:ind w:left="1200"/>
    </w:pPr>
  </w:style>
  <w:style w:type="paragraph" w:styleId="TOC7">
    <w:name w:val="toc 7"/>
    <w:basedOn w:val="Normal"/>
    <w:next w:val="Normal"/>
    <w:autoRedefine/>
    <w:semiHidden/>
    <w:rsid w:val="005411AD"/>
    <w:pPr>
      <w:ind w:left="1440"/>
    </w:pPr>
  </w:style>
  <w:style w:type="paragraph" w:styleId="TOC8">
    <w:name w:val="toc 8"/>
    <w:basedOn w:val="Normal"/>
    <w:next w:val="Normal"/>
    <w:autoRedefine/>
    <w:semiHidden/>
    <w:rsid w:val="005411AD"/>
    <w:pPr>
      <w:ind w:left="1680"/>
    </w:pPr>
  </w:style>
  <w:style w:type="paragraph" w:styleId="TOC9">
    <w:name w:val="toc 9"/>
    <w:basedOn w:val="Normal"/>
    <w:next w:val="Normal"/>
    <w:autoRedefine/>
    <w:semiHidden/>
    <w:rsid w:val="005411AD"/>
    <w:pPr>
      <w:ind w:left="1920"/>
    </w:pPr>
  </w:style>
  <w:style w:type="paragraph" w:styleId="ListParagraph">
    <w:name w:val="List Paragraph"/>
    <w:basedOn w:val="Normal"/>
    <w:uiPriority w:val="34"/>
    <w:qFormat/>
    <w:rsid w:val="00B41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816</Words>
  <Characters>4657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Wine competition rules, 5-23-95</vt:lpstr>
    </vt:vector>
  </TitlesOfParts>
  <Company>Micron Electronics, Inc.</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competition rules, 5-23-95</dc:title>
  <dc:creator>Boeing</dc:creator>
  <cp:lastModifiedBy>Dennis Campbell</cp:lastModifiedBy>
  <cp:revision>2</cp:revision>
  <cp:lastPrinted>2008-08-04T15:03:00Z</cp:lastPrinted>
  <dcterms:created xsi:type="dcterms:W3CDTF">2012-06-01T16:06:00Z</dcterms:created>
  <dcterms:modified xsi:type="dcterms:W3CDTF">2012-06-01T16:06:00Z</dcterms:modified>
</cp:coreProperties>
</file>